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136525</wp:posOffset>
            </wp:positionV>
            <wp:extent cx="3123565" cy="3088005"/>
            <wp:effectExtent l="19050" t="0" r="635" b="0"/>
            <wp:wrapSquare wrapText="bothSides"/>
            <wp:docPr id="1" name="Obrázek 0" descr="znak_ob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nak_obce.jpg"/>
                    <pic:cNvPicPr preferRelativeResize="0"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3565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Default="003379AE" w:rsidP="003379AE"/>
    <w:p w:rsidR="003379AE" w:rsidRPr="003379AE" w:rsidRDefault="003379AE" w:rsidP="003379AE">
      <w:pPr>
        <w:ind w:firstLine="0"/>
        <w:jc w:val="center"/>
        <w:rPr>
          <w:rFonts w:cs="Times New Roman"/>
          <w:b/>
          <w:sz w:val="40"/>
          <w:szCs w:val="40"/>
        </w:rPr>
      </w:pPr>
      <w:proofErr w:type="gramStart"/>
      <w:r w:rsidRPr="003379AE">
        <w:rPr>
          <w:rFonts w:cs="Times New Roman"/>
          <w:b/>
          <w:sz w:val="40"/>
          <w:szCs w:val="40"/>
        </w:rPr>
        <w:t>7.2. DOKUMENTACE</w:t>
      </w:r>
      <w:proofErr w:type="gramEnd"/>
      <w:r w:rsidRPr="003379AE">
        <w:rPr>
          <w:rFonts w:cs="Times New Roman"/>
          <w:b/>
          <w:sz w:val="40"/>
          <w:szCs w:val="40"/>
        </w:rPr>
        <w:t xml:space="preserve"> TECHNICKÉHO ŘEŠENÍ</w:t>
      </w:r>
    </w:p>
    <w:p w:rsidR="003379AE" w:rsidRPr="003379AE" w:rsidRDefault="0013102C" w:rsidP="0013102C">
      <w:pPr>
        <w:pStyle w:val="Odstavecseseznamem"/>
        <w:numPr>
          <w:ilvl w:val="0"/>
          <w:numId w:val="21"/>
        </w:numPr>
        <w:rPr>
          <w:rFonts w:cs="Times New Roman"/>
          <w:b/>
          <w:sz w:val="40"/>
          <w:szCs w:val="40"/>
        </w:rPr>
      </w:pPr>
      <w:r>
        <w:rPr>
          <w:rFonts w:cs="Times New Roman"/>
          <w:b/>
          <w:sz w:val="40"/>
          <w:szCs w:val="40"/>
        </w:rPr>
        <w:t>VODOHOSPODÁŘSKÁ OPATŘENÍ</w:t>
      </w:r>
    </w:p>
    <w:p w:rsidR="003379AE" w:rsidRPr="00FE6E7F" w:rsidRDefault="00FE6E7F" w:rsidP="00FE6E7F">
      <w:pPr>
        <w:pStyle w:val="Odstavecseseznamem"/>
        <w:numPr>
          <w:ilvl w:val="0"/>
          <w:numId w:val="14"/>
        </w:numPr>
        <w:jc w:val="center"/>
        <w:rPr>
          <w:rFonts w:cs="Times New Roman"/>
          <w:b/>
          <w:color w:val="4F6228" w:themeColor="accent3" w:themeShade="80"/>
          <w:sz w:val="44"/>
          <w:szCs w:val="44"/>
        </w:rPr>
      </w:pPr>
      <w:r>
        <w:rPr>
          <w:rFonts w:asciiTheme="majorHAnsi" w:hAnsiTheme="majorHAnsi" w:cs="Times New Roman"/>
          <w:b/>
          <w:color w:val="4F6228" w:themeColor="accent3" w:themeShade="80"/>
          <w:sz w:val="44"/>
          <w:szCs w:val="44"/>
        </w:rPr>
        <w:t>Technická</w:t>
      </w:r>
      <w:r w:rsidR="003379AE" w:rsidRPr="00FE6E7F">
        <w:rPr>
          <w:rFonts w:asciiTheme="majorHAnsi" w:hAnsiTheme="majorHAnsi" w:cs="Times New Roman"/>
          <w:b/>
          <w:color w:val="4F6228" w:themeColor="accent3" w:themeShade="80"/>
          <w:sz w:val="44"/>
          <w:szCs w:val="44"/>
        </w:rPr>
        <w:t xml:space="preserve"> zpráva</w:t>
      </w:r>
    </w:p>
    <w:p w:rsidR="003379AE" w:rsidRDefault="003379AE" w:rsidP="003379AE">
      <w:pPr>
        <w:ind w:firstLine="0"/>
        <w:jc w:val="center"/>
        <w:rPr>
          <w:rFonts w:cs="Times New Roman"/>
          <w:b/>
          <w:sz w:val="44"/>
          <w:szCs w:val="44"/>
        </w:rPr>
      </w:pPr>
    </w:p>
    <w:p w:rsidR="003379AE" w:rsidRDefault="003379AE" w:rsidP="003379AE">
      <w:pPr>
        <w:ind w:firstLine="0"/>
        <w:jc w:val="center"/>
        <w:rPr>
          <w:rFonts w:cs="Times New Roman"/>
          <w:b/>
          <w:sz w:val="44"/>
          <w:szCs w:val="44"/>
        </w:rPr>
      </w:pPr>
    </w:p>
    <w:p w:rsidR="003379AE" w:rsidRDefault="003379AE" w:rsidP="003379AE">
      <w:pPr>
        <w:ind w:firstLine="0"/>
        <w:jc w:val="center"/>
        <w:rPr>
          <w:rFonts w:cs="Times New Roman"/>
          <w:b/>
          <w:sz w:val="44"/>
          <w:szCs w:val="44"/>
        </w:rPr>
      </w:pPr>
    </w:p>
    <w:p w:rsidR="003379AE" w:rsidRDefault="003379AE" w:rsidP="003379AE">
      <w:pPr>
        <w:ind w:firstLine="0"/>
        <w:rPr>
          <w:rFonts w:cs="Times New Roman"/>
          <w:b/>
          <w:sz w:val="44"/>
          <w:szCs w:val="44"/>
        </w:rPr>
      </w:pPr>
    </w:p>
    <w:p w:rsidR="003379AE" w:rsidRDefault="003379AE" w:rsidP="003379AE">
      <w:pPr>
        <w:ind w:firstLine="0"/>
        <w:jc w:val="left"/>
        <w:rPr>
          <w:rFonts w:cs="Times New Roman"/>
          <w:b/>
          <w:sz w:val="44"/>
          <w:szCs w:val="44"/>
        </w:rPr>
      </w:pPr>
    </w:p>
    <w:p w:rsidR="003379AE" w:rsidRPr="005D7FC4" w:rsidRDefault="003379AE" w:rsidP="003379AE">
      <w:pPr>
        <w:tabs>
          <w:tab w:val="left" w:pos="1418"/>
          <w:tab w:val="left" w:pos="6804"/>
          <w:tab w:val="right" w:pos="9356"/>
        </w:tabs>
        <w:ind w:firstLine="0"/>
        <w:jc w:val="left"/>
        <w:rPr>
          <w:rFonts w:cs="Times New Roman"/>
        </w:rPr>
      </w:pPr>
      <w:r w:rsidRPr="005D7FC4">
        <w:rPr>
          <w:rFonts w:cs="Times New Roman"/>
        </w:rPr>
        <w:t>V Prostějově,</w:t>
      </w:r>
      <w:r w:rsidRPr="005D7FC4">
        <w:rPr>
          <w:rFonts w:cs="Times New Roman"/>
        </w:rPr>
        <w:tab/>
      </w:r>
      <w:r>
        <w:rPr>
          <w:rFonts w:cs="Times New Roman"/>
        </w:rPr>
        <w:t>říjen</w:t>
      </w:r>
      <w:r w:rsidRPr="005D7FC4">
        <w:rPr>
          <w:rFonts w:cs="Times New Roman"/>
        </w:rPr>
        <w:t xml:space="preserve"> 20</w:t>
      </w:r>
      <w:r>
        <w:rPr>
          <w:rFonts w:cs="Times New Roman"/>
        </w:rPr>
        <w:t>1</w:t>
      </w:r>
      <w:r w:rsidRPr="005D7FC4">
        <w:rPr>
          <w:rFonts w:cs="Times New Roman"/>
        </w:rPr>
        <w:t>0</w:t>
      </w:r>
      <w:r w:rsidRPr="005D7FC4">
        <w:rPr>
          <w:rFonts w:cs="Times New Roman"/>
        </w:rPr>
        <w:tab/>
        <w:t>Příloha:</w:t>
      </w:r>
      <w:r w:rsidRPr="005D7FC4">
        <w:rPr>
          <w:rFonts w:cs="Times New Roman"/>
        </w:rPr>
        <w:tab/>
      </w:r>
      <w:proofErr w:type="gramStart"/>
      <w:r>
        <w:rPr>
          <w:rFonts w:cs="Times New Roman"/>
          <w:b/>
          <w:sz w:val="50"/>
          <w:szCs w:val="50"/>
        </w:rPr>
        <w:t>7.</w:t>
      </w:r>
      <w:r>
        <w:rPr>
          <w:rFonts w:cs="Times New Roman"/>
          <w:b/>
          <w:sz w:val="50"/>
        </w:rPr>
        <w:t>2</w:t>
      </w:r>
      <w:r w:rsidRPr="005D7FC4">
        <w:rPr>
          <w:rFonts w:cs="Times New Roman"/>
          <w:b/>
          <w:sz w:val="50"/>
        </w:rPr>
        <w:t>.</w:t>
      </w:r>
      <w:r w:rsidR="0013102C">
        <w:rPr>
          <w:rFonts w:cs="Times New Roman"/>
          <w:b/>
          <w:sz w:val="50"/>
        </w:rPr>
        <w:t>3</w:t>
      </w:r>
      <w:r w:rsidR="00FE6E7F">
        <w:rPr>
          <w:rFonts w:cs="Times New Roman"/>
          <w:b/>
          <w:sz w:val="50"/>
        </w:rPr>
        <w:t>.B</w:t>
      </w:r>
      <w:r>
        <w:rPr>
          <w:rFonts w:cs="Times New Roman"/>
          <w:b/>
          <w:sz w:val="50"/>
        </w:rPr>
        <w:t>.</w:t>
      </w:r>
      <w:proofErr w:type="gramEnd"/>
    </w:p>
    <w:p w:rsidR="003379AE" w:rsidRDefault="003379AE" w:rsidP="003379AE">
      <w:pPr>
        <w:tabs>
          <w:tab w:val="left" w:pos="1418"/>
          <w:tab w:val="left" w:pos="6804"/>
          <w:tab w:val="right" w:pos="9356"/>
        </w:tabs>
        <w:ind w:left="1416" w:hanging="1416"/>
        <w:jc w:val="left"/>
        <w:rPr>
          <w:rFonts w:cs="Times New Roman"/>
        </w:rPr>
      </w:pPr>
    </w:p>
    <w:p w:rsidR="003379AE" w:rsidRPr="003E7057" w:rsidRDefault="003379AE" w:rsidP="003379AE">
      <w:pPr>
        <w:tabs>
          <w:tab w:val="left" w:pos="1418"/>
          <w:tab w:val="left" w:pos="6804"/>
          <w:tab w:val="right" w:pos="9356"/>
        </w:tabs>
        <w:ind w:left="1416" w:hanging="1416"/>
        <w:jc w:val="left"/>
        <w:rPr>
          <w:rFonts w:cs="Times New Roman"/>
          <w:b/>
          <w:sz w:val="50"/>
        </w:rPr>
      </w:pPr>
      <w:r>
        <w:rPr>
          <w:rFonts w:cs="Times New Roman"/>
        </w:rPr>
        <w:t>Vypracoval:</w:t>
      </w:r>
      <w:r>
        <w:rPr>
          <w:rFonts w:cs="Times New Roman"/>
        </w:rPr>
        <w:tab/>
        <w:t xml:space="preserve">Ing. Miroslav </w:t>
      </w:r>
      <w:proofErr w:type="spellStart"/>
      <w:r>
        <w:rPr>
          <w:rFonts w:cs="Times New Roman"/>
        </w:rPr>
        <w:t>Lošťák</w:t>
      </w:r>
      <w:proofErr w:type="spellEnd"/>
      <w:r w:rsidRPr="005D7FC4">
        <w:rPr>
          <w:rFonts w:cs="Times New Roman"/>
        </w:rPr>
        <w:tab/>
        <w:t>Kopie č.</w:t>
      </w:r>
      <w:r>
        <w:rPr>
          <w:rStyle w:val="slo-"/>
          <w:rFonts w:cs="Times New Roman"/>
        </w:rPr>
        <w:t xml:space="preserve">         </w:t>
      </w:r>
    </w:p>
    <w:p w:rsidR="00871C7C" w:rsidRDefault="00871C7C">
      <w:pPr>
        <w:spacing w:after="200" w:line="276" w:lineRule="auto"/>
        <w:ind w:firstLine="0"/>
        <w:jc w:val="left"/>
      </w:pPr>
      <w:r>
        <w:br w:type="page"/>
      </w: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 w:val="24"/>
          <w:szCs w:val="22"/>
        </w:rPr>
        <w:id w:val="8438443"/>
        <w:docPartObj>
          <w:docPartGallery w:val="Table of Contents"/>
          <w:docPartUnique/>
        </w:docPartObj>
      </w:sdtPr>
      <w:sdtContent>
        <w:p w:rsidR="00ED3F04" w:rsidRDefault="00ED3F04">
          <w:pPr>
            <w:pStyle w:val="Nadpisobsahu"/>
          </w:pPr>
          <w:r>
            <w:t>Obsah</w:t>
          </w:r>
        </w:p>
        <w:p w:rsidR="00304E9A" w:rsidRDefault="006A0F44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 w:rsidR="00ED3F04">
            <w:instrText xml:space="preserve"> TOC \o "1-3" \h \z \u </w:instrText>
          </w:r>
          <w:r>
            <w:fldChar w:fldCharType="separate"/>
          </w:r>
          <w:hyperlink w:anchor="_Toc277250848" w:history="1">
            <w:r w:rsidR="00304E9A" w:rsidRPr="00F30D16">
              <w:rPr>
                <w:rStyle w:val="Hypertextovodkaz"/>
                <w:noProof/>
              </w:rPr>
              <w:t>B.1.</w:t>
            </w:r>
            <w:r w:rsidR="00304E9A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04E9A" w:rsidRPr="00F30D16">
              <w:rPr>
                <w:rStyle w:val="Hypertextovodkaz"/>
                <w:noProof/>
              </w:rPr>
              <w:t>Popis území</w:t>
            </w:r>
            <w:r w:rsidR="00304E9A">
              <w:rPr>
                <w:noProof/>
                <w:webHidden/>
              </w:rPr>
              <w:tab/>
            </w:r>
            <w:r w:rsidR="00304E9A">
              <w:rPr>
                <w:noProof/>
                <w:webHidden/>
              </w:rPr>
              <w:fldChar w:fldCharType="begin"/>
            </w:r>
            <w:r w:rsidR="00304E9A">
              <w:rPr>
                <w:noProof/>
                <w:webHidden/>
              </w:rPr>
              <w:instrText xml:space="preserve"> PAGEREF _Toc277250848 \h </w:instrText>
            </w:r>
            <w:r w:rsidR="00304E9A">
              <w:rPr>
                <w:noProof/>
                <w:webHidden/>
              </w:rPr>
            </w:r>
            <w:r w:rsidR="00304E9A">
              <w:rPr>
                <w:noProof/>
                <w:webHidden/>
              </w:rPr>
              <w:fldChar w:fldCharType="separate"/>
            </w:r>
            <w:r w:rsidR="00304E9A">
              <w:rPr>
                <w:noProof/>
                <w:webHidden/>
              </w:rPr>
              <w:t>3</w:t>
            </w:r>
            <w:r w:rsidR="00304E9A"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49" w:history="1">
            <w:r w:rsidRPr="00F30D16">
              <w:rPr>
                <w:rStyle w:val="Hypertextovodkaz"/>
                <w:noProof/>
              </w:rPr>
              <w:t>B.2.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Architektonické začlenění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0" w:history="1">
            <w:r w:rsidRPr="00F30D16">
              <w:rPr>
                <w:rStyle w:val="Hypertextovodkaz"/>
                <w:noProof/>
              </w:rPr>
              <w:t>B.3.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Účel stavby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1" w:history="1">
            <w:r w:rsidRPr="00F30D16">
              <w:rPr>
                <w:rStyle w:val="Hypertextovodkaz"/>
                <w:noProof/>
              </w:rPr>
              <w:t>B.4.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Podklady pro návrh technického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2" w:history="1">
            <w:r w:rsidRPr="00F30D16">
              <w:rPr>
                <w:rStyle w:val="Hypertextovodkaz"/>
                <w:noProof/>
              </w:rPr>
              <w:t>B.5.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Stavebně technické řešení vodních nádrží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3" w:history="1">
            <w:r w:rsidRPr="00F30D16">
              <w:rPr>
                <w:rStyle w:val="Hypertextovodkaz"/>
                <w:noProof/>
              </w:rPr>
              <w:t>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Základní údaje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4" w:history="1">
            <w:r w:rsidRPr="00F30D16">
              <w:rPr>
                <w:rStyle w:val="Hypertextovodkaz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Hráz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5" w:history="1">
            <w:r w:rsidRPr="00F30D16">
              <w:rPr>
                <w:rStyle w:val="Hypertextovodkaz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Vzorový příčný řez hrází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6" w:history="1">
            <w:r w:rsidRPr="00F30D16">
              <w:rPr>
                <w:rStyle w:val="Hypertextovodkaz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Spodní výpust s požerákem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7" w:history="1">
            <w:r w:rsidRPr="00F30D16">
              <w:rPr>
                <w:rStyle w:val="Hypertextovodkaz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Přívodní koryto k požeráku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8" w:history="1">
            <w:r w:rsidRPr="00F30D16">
              <w:rPr>
                <w:rStyle w:val="Hypertextovodkaz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Bezpečnostní přeliv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59" w:history="1">
            <w:r w:rsidRPr="00F30D16">
              <w:rPr>
                <w:rStyle w:val="Hypertextovodkaz"/>
                <w:noProof/>
              </w:rPr>
              <w:t>7.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Úprava v zátopě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0" w:history="1">
            <w:r w:rsidRPr="00F30D16">
              <w:rPr>
                <w:rStyle w:val="Hypertextovodkaz"/>
                <w:noProof/>
              </w:rPr>
              <w:t>8.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Hydrotechnické výpočty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1" w:history="1">
            <w:r w:rsidRPr="00F30D16">
              <w:rPr>
                <w:rStyle w:val="Hypertextovodkaz"/>
                <w:noProof/>
              </w:rPr>
              <w:t>B.6.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Stavebně technické řešení protipovodňových opatření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2" w:history="1">
            <w:r w:rsidRPr="00F30D16">
              <w:rPr>
                <w:rStyle w:val="Hypertextovodkaz"/>
                <w:noProof/>
              </w:rPr>
              <w:t>1.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Vzorový příčný řez záchytných průlehů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3" w:history="1">
            <w:r w:rsidRPr="00F30D16">
              <w:rPr>
                <w:rStyle w:val="Hypertextovodkaz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Směrové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4" w:history="1">
            <w:r w:rsidRPr="00F30D16">
              <w:rPr>
                <w:rStyle w:val="Hypertextovodkaz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Sklonové poměry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5" w:history="1">
            <w:r w:rsidRPr="00F30D16">
              <w:rPr>
                <w:rStyle w:val="Hypertextovodkaz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Objekty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3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6" w:history="1">
            <w:r w:rsidRPr="00F30D16">
              <w:rPr>
                <w:rStyle w:val="Hypertextovodkaz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Hydrotechnické výpočty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7" w:history="1">
            <w:r w:rsidRPr="00F30D16">
              <w:rPr>
                <w:rStyle w:val="Hypertextovodkaz"/>
                <w:noProof/>
              </w:rPr>
              <w:t>B.7.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Vliv na životní prostředí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8" w:history="1">
            <w:r w:rsidRPr="00F30D16">
              <w:rPr>
                <w:rStyle w:val="Hypertextovodkaz"/>
                <w:noProof/>
              </w:rPr>
              <w:t>B.8.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Doklady o projednání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4E9A" w:rsidRDefault="00304E9A">
          <w:pPr>
            <w:pStyle w:val="Obsah2"/>
            <w:tabs>
              <w:tab w:val="left" w:pos="1760"/>
              <w:tab w:val="right" w:leader="dot" w:pos="9911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277250869" w:history="1">
            <w:r w:rsidRPr="00F30D16">
              <w:rPr>
                <w:rStyle w:val="Hypertextovodkaz"/>
                <w:noProof/>
              </w:rPr>
              <w:t>B.9.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F30D16">
              <w:rPr>
                <w:rStyle w:val="Hypertextovodkaz"/>
                <w:noProof/>
              </w:rPr>
              <w:t>Zpráva o předběžném IGP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_Toc277250869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D3F04" w:rsidRDefault="006A0F44">
          <w:r>
            <w:fldChar w:fldCharType="end"/>
          </w:r>
        </w:p>
      </w:sdtContent>
    </w:sdt>
    <w:p w:rsidR="003D22A8" w:rsidRDefault="003D22A8" w:rsidP="00ED3F04">
      <w:pPr>
        <w:pStyle w:val="Nadpisobsahu"/>
      </w:pPr>
    </w:p>
    <w:p w:rsidR="00871C7C" w:rsidRDefault="00871C7C" w:rsidP="003379AE">
      <w:pPr>
        <w:rPr>
          <w:b/>
          <w:sz w:val="28"/>
          <w:szCs w:val="28"/>
        </w:rPr>
      </w:pPr>
    </w:p>
    <w:p w:rsidR="003379AE" w:rsidRDefault="003379AE" w:rsidP="000921F4">
      <w:pPr>
        <w:pStyle w:val="Styl3"/>
        <w:rPr>
          <w:color w:val="365F91" w:themeColor="accent1" w:themeShade="BF"/>
          <w:sz w:val="28"/>
          <w:szCs w:val="28"/>
        </w:rPr>
      </w:pPr>
      <w:r>
        <w:br w:type="page"/>
      </w:r>
    </w:p>
    <w:p w:rsidR="00C35EC4" w:rsidRPr="00DD1537" w:rsidRDefault="00FE6E7F" w:rsidP="00871C7C">
      <w:pPr>
        <w:pStyle w:val="Nadpis2"/>
        <w:rPr>
          <w:rStyle w:val="NADPIS5Char0"/>
          <w:b/>
        </w:rPr>
      </w:pPr>
      <w:bookmarkStart w:id="0" w:name="_Toc276667711"/>
      <w:bookmarkStart w:id="1" w:name="_Toc276667825"/>
      <w:bookmarkStart w:id="2" w:name="_Toc276668019"/>
      <w:bookmarkStart w:id="3" w:name="_Toc276748710"/>
      <w:bookmarkStart w:id="4" w:name="_Toc277250848"/>
      <w:r w:rsidRPr="00DD1537">
        <w:rPr>
          <w:rStyle w:val="NADPIS5Char0"/>
          <w:b/>
        </w:rPr>
        <w:lastRenderedPageBreak/>
        <w:t>Popis území</w:t>
      </w:r>
      <w:bookmarkEnd w:id="0"/>
      <w:bookmarkEnd w:id="1"/>
      <w:bookmarkEnd w:id="2"/>
      <w:bookmarkEnd w:id="3"/>
      <w:bookmarkEnd w:id="4"/>
    </w:p>
    <w:p w:rsidR="00C66B8F" w:rsidRDefault="00C66B8F" w:rsidP="00FE6E7F">
      <w:pPr>
        <w:rPr>
          <w:b/>
        </w:rPr>
      </w:pPr>
    </w:p>
    <w:p w:rsidR="00DC0BBB" w:rsidRDefault="0013102C" w:rsidP="00FE6E7F">
      <w:r>
        <w:t>Při návrhu vodohospodářských opatření se muselo vycházet z následujících skutečností:</w:t>
      </w:r>
    </w:p>
    <w:p w:rsidR="0013102C" w:rsidRPr="0013102C" w:rsidRDefault="0013102C" w:rsidP="0013102C">
      <w:pPr>
        <w:pStyle w:val="Odstavecseseznamem"/>
        <w:numPr>
          <w:ilvl w:val="0"/>
          <w:numId w:val="22"/>
        </w:numPr>
      </w:pPr>
      <w:r>
        <w:t xml:space="preserve">zájmové území charakterizováno členitým reliéfem typu pahorkatiny o </w:t>
      </w:r>
      <w:r w:rsidRPr="0013102C">
        <w:rPr>
          <w:rFonts w:cs="Times New Roman"/>
          <w:sz w:val="20"/>
          <w:szCs w:val="20"/>
        </w:rPr>
        <w:t>Ø</w:t>
      </w:r>
      <w:r>
        <w:rPr>
          <w:rFonts w:cs="Times New Roman"/>
        </w:rPr>
        <w:t xml:space="preserve"> nadmořské výšce 330 m</w:t>
      </w:r>
    </w:p>
    <w:p w:rsidR="0013102C" w:rsidRP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 xml:space="preserve">zastavěné území obce leží v údolnici toku </w:t>
      </w:r>
      <w:proofErr w:type="spellStart"/>
      <w:r>
        <w:rPr>
          <w:rFonts w:cs="Times New Roman"/>
        </w:rPr>
        <w:t>Šišemka</w:t>
      </w:r>
      <w:proofErr w:type="spellEnd"/>
    </w:p>
    <w:p w:rsidR="006B73FC" w:rsidRP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 xml:space="preserve">prakticky veškeré </w:t>
      </w:r>
      <w:proofErr w:type="spellStart"/>
      <w:r>
        <w:rPr>
          <w:rFonts w:cs="Times New Roman"/>
        </w:rPr>
        <w:t>skrážkové</w:t>
      </w:r>
      <w:proofErr w:type="spellEnd"/>
      <w:r>
        <w:rPr>
          <w:rFonts w:cs="Times New Roman"/>
        </w:rPr>
        <w:t xml:space="preserve"> vody z katastrálního území přitékají a protékají </w:t>
      </w:r>
      <w:proofErr w:type="spellStart"/>
      <w:r>
        <w:rPr>
          <w:rFonts w:cs="Times New Roman"/>
        </w:rPr>
        <w:t>intravilánem</w:t>
      </w:r>
      <w:proofErr w:type="spellEnd"/>
    </w:p>
    <w:p w:rsidR="006B73FC" w:rsidRP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>v území není v současné době žádná vodní nádrž</w:t>
      </w:r>
    </w:p>
    <w:p w:rsidR="006B73FC" w:rsidRP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>větší část zemědělské půdy byla v minulosti odvodněna systematikou drenáží</w:t>
      </w:r>
    </w:p>
    <w:p w:rsidR="006B73FC" w:rsidRP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>v území není vymezeno žádné pásmo hygienické ochrany vodního zdroje</w:t>
      </w:r>
    </w:p>
    <w:p w:rsidR="006B73FC" w:rsidRP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>celé území je protkáno zn</w:t>
      </w:r>
      <w:r w:rsidR="004B19C5">
        <w:rPr>
          <w:rFonts w:cs="Times New Roman"/>
        </w:rPr>
        <w:t>a</w:t>
      </w:r>
      <w:r>
        <w:rPr>
          <w:rFonts w:cs="Times New Roman"/>
        </w:rPr>
        <w:t>čným množstvím nadzemních a podzemních inženýrských sítí (VN, VVN, vodovod, středotlaký a vysokotlaký plynovod, sdělovací kabely, apod.)</w:t>
      </w:r>
    </w:p>
    <w:p w:rsidR="006B73FC" w:rsidRDefault="006B73FC" w:rsidP="0013102C">
      <w:pPr>
        <w:pStyle w:val="Odstavecseseznamem"/>
        <w:numPr>
          <w:ilvl w:val="0"/>
          <w:numId w:val="22"/>
        </w:numPr>
      </w:pPr>
      <w:r>
        <w:rPr>
          <w:rFonts w:cs="Times New Roman"/>
        </w:rPr>
        <w:t xml:space="preserve">při návrhu </w:t>
      </w:r>
      <w:proofErr w:type="spellStart"/>
      <w:r>
        <w:rPr>
          <w:rFonts w:cs="Times New Roman"/>
        </w:rPr>
        <w:t>vodohosp</w:t>
      </w:r>
      <w:proofErr w:type="spellEnd"/>
      <w:r>
        <w:rPr>
          <w:rFonts w:cs="Times New Roman"/>
        </w:rPr>
        <w:t xml:space="preserve">. </w:t>
      </w:r>
      <w:proofErr w:type="gramStart"/>
      <w:r>
        <w:rPr>
          <w:rFonts w:cs="Times New Roman"/>
        </w:rPr>
        <w:t>opatření</w:t>
      </w:r>
      <w:proofErr w:type="gramEnd"/>
      <w:r>
        <w:rPr>
          <w:rFonts w:cs="Times New Roman"/>
        </w:rPr>
        <w:t xml:space="preserve"> se dále musela respektovat ochranná pásma lesních pozemků a silnic.</w:t>
      </w:r>
    </w:p>
    <w:p w:rsidR="00DC0BBB" w:rsidRDefault="00DC0BBB" w:rsidP="00FE6E7F"/>
    <w:p w:rsidR="00DC0BBB" w:rsidRDefault="006B73FC" w:rsidP="00DC0BBB">
      <w:pPr>
        <w:pStyle w:val="Nadpis2"/>
        <w:rPr>
          <w:szCs w:val="36"/>
        </w:rPr>
      </w:pPr>
      <w:bookmarkStart w:id="5" w:name="_Toc276667712"/>
      <w:bookmarkStart w:id="6" w:name="_Toc276667826"/>
      <w:bookmarkStart w:id="7" w:name="_Toc276668020"/>
      <w:bookmarkStart w:id="8" w:name="_Toc276748711"/>
      <w:bookmarkStart w:id="9" w:name="_Toc277250849"/>
      <w:r>
        <w:rPr>
          <w:szCs w:val="36"/>
        </w:rPr>
        <w:t>Architektonické začlenění</w:t>
      </w:r>
      <w:bookmarkEnd w:id="5"/>
      <w:bookmarkEnd w:id="6"/>
      <w:bookmarkEnd w:id="7"/>
      <w:bookmarkEnd w:id="8"/>
      <w:bookmarkEnd w:id="9"/>
    </w:p>
    <w:p w:rsidR="00C66B8F" w:rsidRDefault="00C66B8F" w:rsidP="00C66B8F"/>
    <w:p w:rsidR="00C66B8F" w:rsidRDefault="00FD2FC6" w:rsidP="00C66B8F">
      <w:r>
        <w:t>Dokumentace musí kromě technického řešení zahrnovat také urbanistické začlenění stavby do území a její architektonické a hmotné řešení celkového vzhledu.</w:t>
      </w:r>
    </w:p>
    <w:p w:rsidR="00FD2FC6" w:rsidRDefault="00FD2FC6" w:rsidP="00C66B8F"/>
    <w:p w:rsidR="00FD2FC6" w:rsidRPr="00D76E3C" w:rsidRDefault="00FD2FC6" w:rsidP="00C66B8F">
      <w:pPr>
        <w:rPr>
          <w:b/>
        </w:rPr>
      </w:pPr>
      <w:r w:rsidRPr="00D76E3C">
        <w:rPr>
          <w:b/>
        </w:rPr>
        <w:t>Vodní nádrže</w:t>
      </w:r>
    </w:p>
    <w:p w:rsidR="00FD2FC6" w:rsidRDefault="00FD2FC6" w:rsidP="00C66B8F">
      <w:r>
        <w:t>Jednotlivé objekty vodních nádrží jako jsou nápustné a výpustné zařízení, sdruž</w:t>
      </w:r>
      <w:r w:rsidR="00D76E3C">
        <w:t>e</w:t>
      </w:r>
      <w:r>
        <w:t>ný funkční objekt i vlastní těleso hráze bu</w:t>
      </w:r>
      <w:r w:rsidR="00BD47C5">
        <w:t>dou výhledově začleněna do urbanizované krajiny jednak použitým přírodním materiálem (všechny dlažby jsou z lomového kamene) a dále i detailním návrhem doprovodné zeleně tak, aby uplatnění stavby z pohledově významných a veřejností navštěvovaných míst okolní krajiny bylo co nejpřijatelnější.</w:t>
      </w:r>
    </w:p>
    <w:p w:rsidR="00D76E3C" w:rsidRDefault="00D76E3C" w:rsidP="00C66B8F"/>
    <w:p w:rsidR="00D76E3C" w:rsidRPr="00D76E3C" w:rsidRDefault="00D76E3C" w:rsidP="00C66B8F">
      <w:pPr>
        <w:rPr>
          <w:b/>
        </w:rPr>
      </w:pPr>
      <w:r w:rsidRPr="00D76E3C">
        <w:rPr>
          <w:b/>
        </w:rPr>
        <w:t>Záchytné průlehy</w:t>
      </w:r>
    </w:p>
    <w:p w:rsidR="00D76E3C" w:rsidRDefault="00D76E3C" w:rsidP="00C66B8F">
      <w:proofErr w:type="spellStart"/>
      <w:r>
        <w:t>Dorovodná</w:t>
      </w:r>
      <w:proofErr w:type="spellEnd"/>
      <w:r>
        <w:t xml:space="preserve"> výsadba keřů a stromů na vzdušném svahu hrázek </w:t>
      </w:r>
      <w:proofErr w:type="spellStart"/>
      <w:r>
        <w:t>průlehů</w:t>
      </w:r>
      <w:proofErr w:type="spellEnd"/>
      <w:r>
        <w:t xml:space="preserve"> je navržena pro lepší začlenění do krajiny. Volba dřevin odpovídá jejich stanovištním podmínkám. Vegetační doprovod </w:t>
      </w:r>
      <w:proofErr w:type="spellStart"/>
      <w:r>
        <w:t>průlehů</w:t>
      </w:r>
      <w:proofErr w:type="spellEnd"/>
      <w:r>
        <w:t xml:space="preserve"> je velice důležitým </w:t>
      </w:r>
      <w:proofErr w:type="spellStart"/>
      <w:r>
        <w:t>krajinotvorným</w:t>
      </w:r>
      <w:proofErr w:type="spellEnd"/>
      <w:r>
        <w:t xml:space="preserve"> prvkem. Návrh výsadeb je proveden s maximálním ohledem na stávající vegetaci. Po provedených technických úpravách bude ve spolupráci s příslušnými odborníky zajištěna realizace nové výsadby a rekonstrukce doprovodných porostů.</w:t>
      </w:r>
    </w:p>
    <w:p w:rsidR="00D76E3C" w:rsidRDefault="00D76E3C" w:rsidP="00C66B8F">
      <w:r>
        <w:t xml:space="preserve">Vzrostlý, udržovaný vegetační doprovod záchytných </w:t>
      </w:r>
      <w:proofErr w:type="spellStart"/>
      <w:r>
        <w:t>průlehů</w:t>
      </w:r>
      <w:proofErr w:type="spellEnd"/>
      <w:r>
        <w:t xml:space="preserve"> bude</w:t>
      </w:r>
      <w:r w:rsidR="0007316E">
        <w:t xml:space="preserve"> zemědělské krajině (bloky orné půdy) působit jako dominantní prvek.</w:t>
      </w:r>
    </w:p>
    <w:p w:rsidR="002D04B9" w:rsidRDefault="002D04B9" w:rsidP="00C66B8F"/>
    <w:p w:rsidR="00C66B8F" w:rsidRDefault="004B19C5" w:rsidP="00C66B8F">
      <w:pPr>
        <w:pStyle w:val="Nadpis2"/>
        <w:rPr>
          <w:szCs w:val="36"/>
        </w:rPr>
      </w:pPr>
      <w:bookmarkStart w:id="10" w:name="_Toc276667713"/>
      <w:bookmarkStart w:id="11" w:name="_Toc276667827"/>
      <w:bookmarkStart w:id="12" w:name="_Toc276668021"/>
      <w:bookmarkStart w:id="13" w:name="_Toc276748712"/>
      <w:bookmarkStart w:id="14" w:name="_Toc277250850"/>
      <w:r>
        <w:rPr>
          <w:szCs w:val="36"/>
        </w:rPr>
        <w:t>Účel stavby</w:t>
      </w:r>
      <w:bookmarkEnd w:id="10"/>
      <w:bookmarkEnd w:id="11"/>
      <w:bookmarkEnd w:id="12"/>
      <w:bookmarkEnd w:id="13"/>
      <w:bookmarkEnd w:id="14"/>
    </w:p>
    <w:p w:rsidR="00C66B8F" w:rsidRDefault="00C66B8F" w:rsidP="00C66B8F"/>
    <w:p w:rsidR="0041089B" w:rsidRDefault="00E832BA" w:rsidP="007D64D4">
      <w:r>
        <w:t>Hlavní</w:t>
      </w:r>
      <w:r w:rsidR="008739F8">
        <w:t>m</w:t>
      </w:r>
      <w:r>
        <w:t xml:space="preserve"> a zásadní</w:t>
      </w:r>
      <w:r w:rsidR="008739F8">
        <w:t>m</w:t>
      </w:r>
      <w:r>
        <w:t xml:space="preserve"> problém</w:t>
      </w:r>
      <w:r w:rsidR="008739F8">
        <w:t>em</w:t>
      </w:r>
      <w:r>
        <w:t xml:space="preserve"> účelu vodohospodářských opatření, který byl stanoven členy sboru zástupců, byl</w:t>
      </w:r>
      <w:r w:rsidR="008739F8">
        <w:t xml:space="preserve">a protipovodňová ochrana obce. Plán společných zařízení řeší tyto části </w:t>
      </w:r>
      <w:proofErr w:type="spellStart"/>
      <w:r w:rsidR="008739F8">
        <w:t>intravilánu</w:t>
      </w:r>
      <w:proofErr w:type="spellEnd"/>
      <w:r w:rsidR="008739F8">
        <w:t>:</w:t>
      </w:r>
    </w:p>
    <w:p w:rsidR="008739F8" w:rsidRDefault="008739F8" w:rsidP="008739F8">
      <w:pPr>
        <w:pStyle w:val="Odstavecseseznamem"/>
        <w:numPr>
          <w:ilvl w:val="0"/>
          <w:numId w:val="22"/>
        </w:numPr>
      </w:pPr>
      <w:r>
        <w:t>zastavěná část přiléhající trati „Záhumenky“</w:t>
      </w:r>
    </w:p>
    <w:p w:rsidR="008739F8" w:rsidRDefault="008739F8" w:rsidP="008739F8">
      <w:pPr>
        <w:pStyle w:val="Odstavecseseznamem"/>
        <w:numPr>
          <w:ilvl w:val="0"/>
          <w:numId w:val="22"/>
        </w:numPr>
      </w:pPr>
      <w:r>
        <w:t>zastavěná část ohrožována vodami z trati „</w:t>
      </w:r>
      <w:proofErr w:type="spellStart"/>
      <w:r>
        <w:t>Svárovy</w:t>
      </w:r>
      <w:proofErr w:type="spellEnd"/>
      <w:r>
        <w:t>“</w:t>
      </w:r>
    </w:p>
    <w:p w:rsidR="008739F8" w:rsidRDefault="008739F8" w:rsidP="008739F8">
      <w:pPr>
        <w:pStyle w:val="Odstavecseseznamem"/>
        <w:numPr>
          <w:ilvl w:val="0"/>
          <w:numId w:val="22"/>
        </w:numPr>
      </w:pPr>
      <w:r>
        <w:t>zastavěná část ohrožována vodami z trati „Nad humny“</w:t>
      </w:r>
    </w:p>
    <w:p w:rsidR="008739F8" w:rsidRDefault="008739F8" w:rsidP="008739F8">
      <w:pPr>
        <w:pStyle w:val="Odstavecseseznamem"/>
        <w:numPr>
          <w:ilvl w:val="0"/>
          <w:numId w:val="22"/>
        </w:numPr>
      </w:pPr>
      <w:r>
        <w:t>zastavěná část ohrožována vodami z tratí „Díly“ a „</w:t>
      </w:r>
      <w:proofErr w:type="spellStart"/>
      <w:r>
        <w:t>Kráčiny</w:t>
      </w:r>
      <w:proofErr w:type="spellEnd"/>
      <w:r>
        <w:t>“</w:t>
      </w:r>
    </w:p>
    <w:p w:rsidR="008739F8" w:rsidRDefault="008739F8" w:rsidP="008739F8">
      <w:r>
        <w:t>Mimo protipovodňovou ochranu to byla v rámci vodohospodářských opatření řešena protipovodňová ochrana zemědělské půdy a zvýšení retenční schopnosti krajiny.</w:t>
      </w:r>
    </w:p>
    <w:p w:rsidR="0041089B" w:rsidRDefault="0041089B" w:rsidP="007D64D4"/>
    <w:p w:rsidR="0041089B" w:rsidRDefault="007164AE" w:rsidP="0041089B">
      <w:pPr>
        <w:pStyle w:val="Nadpis2"/>
        <w:rPr>
          <w:szCs w:val="36"/>
        </w:rPr>
      </w:pPr>
      <w:bookmarkStart w:id="15" w:name="_Toc276667714"/>
      <w:bookmarkStart w:id="16" w:name="_Toc276667828"/>
      <w:bookmarkStart w:id="17" w:name="_Toc276668022"/>
      <w:bookmarkStart w:id="18" w:name="_Toc276748713"/>
      <w:bookmarkStart w:id="19" w:name="_Toc277250851"/>
      <w:r>
        <w:rPr>
          <w:szCs w:val="36"/>
        </w:rPr>
        <w:lastRenderedPageBreak/>
        <w:t>Podklady pro návrh technického řešení</w:t>
      </w:r>
      <w:bookmarkEnd w:id="15"/>
      <w:bookmarkEnd w:id="16"/>
      <w:bookmarkEnd w:id="17"/>
      <w:bookmarkEnd w:id="18"/>
      <w:bookmarkEnd w:id="19"/>
    </w:p>
    <w:p w:rsidR="00BB490E" w:rsidRDefault="00BB490E" w:rsidP="00BB490E"/>
    <w:p w:rsidR="00DD1537" w:rsidRDefault="007164AE" w:rsidP="00BB490E">
      <w:r>
        <w:t>Pro návrh objektů vodních nádrží byly použity N-</w:t>
      </w:r>
      <w:proofErr w:type="spellStart"/>
      <w:r>
        <w:t>leté</w:t>
      </w:r>
      <w:proofErr w:type="spellEnd"/>
      <w:r>
        <w:t xml:space="preserve"> průtoku – stanovené oprávněným hydrologem Ing. Josefem </w:t>
      </w:r>
      <w:proofErr w:type="spellStart"/>
      <w:r>
        <w:t>Kotrncem</w:t>
      </w:r>
      <w:proofErr w:type="spellEnd"/>
      <w:r>
        <w:t xml:space="preserve"> (říjen 2010).</w:t>
      </w:r>
    </w:p>
    <w:p w:rsidR="002F549B" w:rsidRDefault="007164AE" w:rsidP="00BB490E">
      <w:r>
        <w:t xml:space="preserve">Pro návrh průtočných profilů záchytných </w:t>
      </w:r>
      <w:proofErr w:type="spellStart"/>
      <w:r>
        <w:t>průlehů</w:t>
      </w:r>
      <w:proofErr w:type="spellEnd"/>
      <w:r>
        <w:t xml:space="preserve"> a návrh jednotlivých objektů (trubních propustků, trubních kanálů, apod.) byly použity hydrotechnické výpočty </w:t>
      </w:r>
      <w:proofErr w:type="gramStart"/>
      <w:r>
        <w:t xml:space="preserve">dle </w:t>
      </w:r>
      <w:r w:rsidR="002F549B">
        <w:t>:</w:t>
      </w:r>
      <w:proofErr w:type="gramEnd"/>
    </w:p>
    <w:p w:rsidR="002F549B" w:rsidRPr="00F038CC" w:rsidRDefault="002F549B" w:rsidP="002F549B">
      <w:pPr>
        <w:pStyle w:val="Odstavecseseznamem"/>
        <w:numPr>
          <w:ilvl w:val="0"/>
          <w:numId w:val="22"/>
        </w:numPr>
      </w:pPr>
      <w:r w:rsidRPr="00F038CC">
        <w:t xml:space="preserve">Hydraulika II, ČVUT Praha, </w:t>
      </w:r>
      <w:proofErr w:type="spellStart"/>
      <w:proofErr w:type="gramStart"/>
      <w:r w:rsidRPr="00F038CC">
        <w:t>Prof.Ing.</w:t>
      </w:r>
      <w:proofErr w:type="gramEnd"/>
      <w:r w:rsidRPr="00F038CC">
        <w:t>Dr</w:t>
      </w:r>
      <w:proofErr w:type="spellEnd"/>
      <w:r w:rsidRPr="00F038CC">
        <w:t>. Cyril Patočka</w:t>
      </w:r>
    </w:p>
    <w:p w:rsidR="002F549B" w:rsidRPr="00F038CC" w:rsidRDefault="002F549B" w:rsidP="002F549B">
      <w:pPr>
        <w:pStyle w:val="Odstavecseseznamem"/>
        <w:numPr>
          <w:ilvl w:val="0"/>
          <w:numId w:val="22"/>
        </w:numPr>
      </w:pPr>
      <w:r w:rsidRPr="00F038CC">
        <w:t xml:space="preserve">Stokování a odvodnění, Vodohospodářské tabulky, VUT Brno, </w:t>
      </w:r>
      <w:proofErr w:type="spellStart"/>
      <w:proofErr w:type="gramStart"/>
      <w:r w:rsidRPr="00F038CC">
        <w:t>Doc.Šerek</w:t>
      </w:r>
      <w:proofErr w:type="spellEnd"/>
      <w:proofErr w:type="gramEnd"/>
      <w:r w:rsidRPr="00F038CC">
        <w:t xml:space="preserve">, </w:t>
      </w:r>
    </w:p>
    <w:p w:rsidR="007164AE" w:rsidRPr="00F038CC" w:rsidRDefault="002F549B" w:rsidP="002F549B">
      <w:pPr>
        <w:pStyle w:val="Odstavecseseznamem"/>
        <w:numPr>
          <w:ilvl w:val="0"/>
          <w:numId w:val="22"/>
        </w:numPr>
      </w:pPr>
      <w:r w:rsidRPr="00F038CC">
        <w:t xml:space="preserve">Meliorační trubní kanály, Směrnice, </w:t>
      </w:r>
      <w:proofErr w:type="spellStart"/>
      <w:r w:rsidRPr="00F038CC">
        <w:t>Hydroprojekt</w:t>
      </w:r>
      <w:proofErr w:type="spellEnd"/>
      <w:r w:rsidRPr="00F038CC">
        <w:t xml:space="preserve"> Praha</w:t>
      </w:r>
    </w:p>
    <w:p w:rsidR="00DD1537" w:rsidRDefault="00DD1537" w:rsidP="00BB490E"/>
    <w:p w:rsidR="00DD1537" w:rsidRDefault="007164AE" w:rsidP="00DD1537">
      <w:pPr>
        <w:pStyle w:val="Nadpis2"/>
      </w:pPr>
      <w:bookmarkStart w:id="20" w:name="_Toc276667715"/>
      <w:bookmarkStart w:id="21" w:name="_Toc276667829"/>
      <w:bookmarkStart w:id="22" w:name="_Toc276668023"/>
      <w:bookmarkStart w:id="23" w:name="_Toc276748714"/>
      <w:bookmarkStart w:id="24" w:name="_Toc277250852"/>
      <w:r>
        <w:t>Stavebně technické řešení vodních nádrží</w:t>
      </w:r>
      <w:bookmarkEnd w:id="20"/>
      <w:bookmarkEnd w:id="21"/>
      <w:bookmarkEnd w:id="22"/>
      <w:bookmarkEnd w:id="23"/>
      <w:bookmarkEnd w:id="24"/>
    </w:p>
    <w:p w:rsidR="00DD1537" w:rsidRDefault="00DD1537" w:rsidP="00DD1537"/>
    <w:p w:rsidR="00DD1537" w:rsidRDefault="007164AE" w:rsidP="00DD1537">
      <w:r>
        <w:t>Z hlediska funkčního je možno navržené v</w:t>
      </w:r>
      <w:r w:rsidR="002F549B">
        <w:t xml:space="preserve">odní nádrže zařadit jako </w:t>
      </w:r>
      <w:proofErr w:type="spellStart"/>
      <w:r w:rsidR="002F549B">
        <w:t>krajinn</w:t>
      </w:r>
      <w:r>
        <w:t>otvorné</w:t>
      </w:r>
      <w:proofErr w:type="spellEnd"/>
      <w:r>
        <w:t xml:space="preserve"> nádrže a současně nádrže na ochranu bioty, pro zlepšení ekologických funkcí estetického účinku krajiny, optimalizaci vlhkostních poměrů v krajině, pro rozvoj vegetace, revitalizaci krajiny, apod.</w:t>
      </w:r>
    </w:p>
    <w:p w:rsidR="007164AE" w:rsidRPr="00CF654F" w:rsidRDefault="000921F4" w:rsidP="000921F4">
      <w:pPr>
        <w:pStyle w:val="Nadpis3"/>
      </w:pPr>
      <w:bookmarkStart w:id="25" w:name="_Toc277250853"/>
      <w:r>
        <w:t>Základní údaje</w:t>
      </w:r>
      <w:bookmarkEnd w:id="25"/>
    </w:p>
    <w:p w:rsidR="00CF654F" w:rsidRDefault="00CF654F" w:rsidP="00CF654F">
      <w:pPr>
        <w:ind w:left="4247"/>
      </w:pPr>
      <w:r>
        <w:t>N1</w:t>
      </w:r>
      <w:r>
        <w:tab/>
      </w:r>
      <w:r>
        <w:tab/>
        <w:t>N2</w:t>
      </w:r>
    </w:p>
    <w:p w:rsidR="007164AE" w:rsidRDefault="00CF654F" w:rsidP="00DD1537">
      <w:r>
        <w:t xml:space="preserve">Plocha hladiny při </w:t>
      </w:r>
      <w:proofErr w:type="spellStart"/>
      <w:proofErr w:type="gramStart"/>
      <w:r>
        <w:t>M</w:t>
      </w:r>
      <w:r w:rsidRPr="0097201F">
        <w:rPr>
          <w:vertAlign w:val="subscript"/>
        </w:rPr>
        <w:t>s</w:t>
      </w:r>
      <w:proofErr w:type="spellEnd"/>
      <w:r>
        <w:t xml:space="preserve"> ......................</w:t>
      </w:r>
      <w:r>
        <w:tab/>
      </w:r>
      <w:r>
        <w:tab/>
        <w:t>0,67</w:t>
      </w:r>
      <w:proofErr w:type="gramEnd"/>
      <w:r>
        <w:t xml:space="preserve"> ha</w:t>
      </w:r>
      <w:r>
        <w:tab/>
      </w:r>
      <w:r>
        <w:tab/>
        <w:t>0,47 ha</w:t>
      </w:r>
    </w:p>
    <w:p w:rsidR="00CF654F" w:rsidRDefault="00CF654F" w:rsidP="00DD1537">
      <w:r>
        <w:t>Plocha hlad</w:t>
      </w:r>
      <w:r w:rsidR="00154AAB">
        <w:t>i</w:t>
      </w:r>
      <w:r>
        <w:t xml:space="preserve">ny při </w:t>
      </w:r>
      <w:proofErr w:type="spellStart"/>
      <w:proofErr w:type="gramStart"/>
      <w:r>
        <w:t>M</w:t>
      </w:r>
      <w:r w:rsidRPr="0097201F">
        <w:rPr>
          <w:vertAlign w:val="subscript"/>
        </w:rPr>
        <w:t>ro</w:t>
      </w:r>
      <w:proofErr w:type="spellEnd"/>
      <w:r>
        <w:t xml:space="preserve"> ....................</w:t>
      </w:r>
      <w:r>
        <w:tab/>
      </w:r>
      <w:r>
        <w:tab/>
        <w:t>0,98</w:t>
      </w:r>
      <w:proofErr w:type="gramEnd"/>
      <w:r>
        <w:t xml:space="preserve"> ha</w:t>
      </w:r>
      <w:r>
        <w:tab/>
      </w:r>
      <w:r>
        <w:tab/>
        <w:t>1,48 ha</w:t>
      </w:r>
    </w:p>
    <w:p w:rsidR="00EF17F2" w:rsidRDefault="00EF17F2" w:rsidP="00DD1537">
      <w:r>
        <w:t xml:space="preserve">Plocha hladiny při </w:t>
      </w:r>
      <w:proofErr w:type="spellStart"/>
      <w:proofErr w:type="gramStart"/>
      <w:r>
        <w:t>M</w:t>
      </w:r>
      <w:r w:rsidRPr="0097201F">
        <w:rPr>
          <w:vertAlign w:val="subscript"/>
        </w:rPr>
        <w:t>rn</w:t>
      </w:r>
      <w:proofErr w:type="spellEnd"/>
      <w:r>
        <w:t xml:space="preserve"> ....................</w:t>
      </w:r>
      <w:r>
        <w:tab/>
      </w:r>
      <w:r>
        <w:tab/>
        <w:t>1,42</w:t>
      </w:r>
      <w:proofErr w:type="gramEnd"/>
      <w:r>
        <w:t xml:space="preserve"> ha</w:t>
      </w:r>
      <w:r>
        <w:tab/>
      </w:r>
      <w:r>
        <w:tab/>
        <w:t>1,66 ha</w:t>
      </w:r>
    </w:p>
    <w:p w:rsidR="00EF17F2" w:rsidRDefault="00EF17F2" w:rsidP="00DD1537">
      <w:r>
        <w:t xml:space="preserve">Objem hladiny při </w:t>
      </w:r>
      <w:proofErr w:type="spellStart"/>
      <w:proofErr w:type="gramStart"/>
      <w:r>
        <w:t>M</w:t>
      </w:r>
      <w:r w:rsidRPr="0097201F">
        <w:rPr>
          <w:vertAlign w:val="subscript"/>
        </w:rPr>
        <w:t>s</w:t>
      </w:r>
      <w:proofErr w:type="spellEnd"/>
      <w:r>
        <w:t xml:space="preserve"> ......................</w:t>
      </w:r>
      <w:r>
        <w:tab/>
      </w:r>
      <w:r>
        <w:tab/>
        <w:t>9.130</w:t>
      </w:r>
      <w:proofErr w:type="gramEnd"/>
      <w:r>
        <w:t xml:space="preserve"> m</w:t>
      </w:r>
      <w:r>
        <w:rPr>
          <w:vertAlign w:val="superscript"/>
        </w:rPr>
        <w:t>3</w:t>
      </w:r>
      <w:r>
        <w:tab/>
        <w:t>3.900 m</w:t>
      </w:r>
      <w:r>
        <w:rPr>
          <w:vertAlign w:val="superscript"/>
        </w:rPr>
        <w:t>3</w:t>
      </w:r>
      <w:r>
        <w:tab/>
      </w:r>
    </w:p>
    <w:p w:rsidR="00EF17F2" w:rsidRDefault="00EF17F2" w:rsidP="00DD1537">
      <w:r>
        <w:t xml:space="preserve">Objem hladiny při </w:t>
      </w:r>
      <w:proofErr w:type="spellStart"/>
      <w:proofErr w:type="gramStart"/>
      <w:r>
        <w:t>M</w:t>
      </w:r>
      <w:r w:rsidRPr="0097201F">
        <w:rPr>
          <w:vertAlign w:val="subscript"/>
        </w:rPr>
        <w:t>ro</w:t>
      </w:r>
      <w:proofErr w:type="spellEnd"/>
      <w:r>
        <w:t xml:space="preserve"> ....................</w:t>
      </w:r>
      <w:r>
        <w:tab/>
      </w:r>
      <w:r>
        <w:tab/>
        <w:t>11.350</w:t>
      </w:r>
      <w:proofErr w:type="gramEnd"/>
      <w:r>
        <w:t xml:space="preserve"> m</w:t>
      </w:r>
      <w:r>
        <w:rPr>
          <w:vertAlign w:val="superscript"/>
        </w:rPr>
        <w:t>3</w:t>
      </w:r>
      <w:r>
        <w:tab/>
        <w:t>27.600 m</w:t>
      </w:r>
      <w:r>
        <w:rPr>
          <w:vertAlign w:val="superscript"/>
        </w:rPr>
        <w:t>3</w:t>
      </w:r>
      <w:r>
        <w:tab/>
      </w:r>
    </w:p>
    <w:p w:rsidR="00EF17F2" w:rsidRDefault="00EF17F2" w:rsidP="00DD1537">
      <w:r>
        <w:t xml:space="preserve">Objem hladiny při </w:t>
      </w:r>
      <w:proofErr w:type="spellStart"/>
      <w:proofErr w:type="gramStart"/>
      <w:r>
        <w:t>M</w:t>
      </w:r>
      <w:r w:rsidRPr="0097201F">
        <w:rPr>
          <w:vertAlign w:val="subscript"/>
        </w:rPr>
        <w:t>rn</w:t>
      </w:r>
      <w:proofErr w:type="spellEnd"/>
      <w:r>
        <w:t xml:space="preserve"> ....................</w:t>
      </w:r>
      <w:r>
        <w:tab/>
      </w:r>
      <w:r>
        <w:tab/>
        <w:t>17.370</w:t>
      </w:r>
      <w:proofErr w:type="gramEnd"/>
      <w:r>
        <w:t xml:space="preserve"> m</w:t>
      </w:r>
      <w:r>
        <w:rPr>
          <w:vertAlign w:val="superscript"/>
        </w:rPr>
        <w:t>3</w:t>
      </w:r>
      <w:r>
        <w:tab/>
        <w:t>33.900 m</w:t>
      </w:r>
      <w:r>
        <w:rPr>
          <w:vertAlign w:val="superscript"/>
        </w:rPr>
        <w:t>3</w:t>
      </w:r>
      <w:r>
        <w:tab/>
      </w:r>
    </w:p>
    <w:p w:rsidR="00EF17F2" w:rsidRDefault="00EF17F2" w:rsidP="00DD1537">
      <w:r>
        <w:t xml:space="preserve">Hloubka vody při </w:t>
      </w:r>
      <w:proofErr w:type="spellStart"/>
      <w:proofErr w:type="gramStart"/>
      <w:r>
        <w:t>M</w:t>
      </w:r>
      <w:r w:rsidRPr="0097201F">
        <w:rPr>
          <w:vertAlign w:val="subscript"/>
        </w:rPr>
        <w:t>s</w:t>
      </w:r>
      <w:proofErr w:type="spellEnd"/>
      <w:r>
        <w:t xml:space="preserve"> .......................</w:t>
      </w:r>
      <w:r>
        <w:tab/>
      </w:r>
      <w:r>
        <w:tab/>
        <w:t>2,0</w:t>
      </w:r>
      <w:proofErr w:type="gramEnd"/>
      <w:r>
        <w:t xml:space="preserve"> m</w:t>
      </w:r>
      <w:r>
        <w:tab/>
      </w:r>
      <w:r>
        <w:tab/>
        <w:t>1,6 m</w:t>
      </w:r>
    </w:p>
    <w:p w:rsidR="00EF17F2" w:rsidRDefault="00EF17F2" w:rsidP="00DD1537">
      <w:r>
        <w:t xml:space="preserve">Hloubka vody při </w:t>
      </w:r>
      <w:proofErr w:type="spellStart"/>
      <w:proofErr w:type="gramStart"/>
      <w:r>
        <w:t>M</w:t>
      </w:r>
      <w:r w:rsidRPr="0097201F">
        <w:rPr>
          <w:vertAlign w:val="subscript"/>
        </w:rPr>
        <w:t>ro</w:t>
      </w:r>
      <w:proofErr w:type="spellEnd"/>
      <w:r>
        <w:t xml:space="preserve"> .....................</w:t>
      </w:r>
      <w:r>
        <w:tab/>
      </w:r>
      <w:r>
        <w:tab/>
        <w:t>2,3</w:t>
      </w:r>
      <w:proofErr w:type="gramEnd"/>
      <w:r>
        <w:t xml:space="preserve"> m</w:t>
      </w:r>
      <w:r>
        <w:tab/>
      </w:r>
      <w:r>
        <w:tab/>
        <w:t>4,1 m</w:t>
      </w:r>
    </w:p>
    <w:p w:rsidR="00EF17F2" w:rsidRDefault="00EF17F2" w:rsidP="00DD1537">
      <w:r>
        <w:t xml:space="preserve">Hloubka vody při </w:t>
      </w:r>
      <w:proofErr w:type="spellStart"/>
      <w:proofErr w:type="gramStart"/>
      <w:r>
        <w:t>M</w:t>
      </w:r>
      <w:r w:rsidRPr="0097201F">
        <w:rPr>
          <w:vertAlign w:val="subscript"/>
        </w:rPr>
        <w:t>rn</w:t>
      </w:r>
      <w:proofErr w:type="spellEnd"/>
      <w:r>
        <w:t xml:space="preserve"> .....................</w:t>
      </w:r>
      <w:r>
        <w:tab/>
      </w:r>
      <w:r>
        <w:tab/>
        <w:t>2,8</w:t>
      </w:r>
      <w:proofErr w:type="gramEnd"/>
      <w:r>
        <w:t xml:space="preserve"> m</w:t>
      </w:r>
      <w:r>
        <w:tab/>
      </w:r>
      <w:r>
        <w:tab/>
        <w:t>4,5 m</w:t>
      </w:r>
    </w:p>
    <w:p w:rsidR="00EF17F2" w:rsidRDefault="00EF17F2" w:rsidP="00DD1537">
      <w:r>
        <w:t xml:space="preserve">Průměrná hloubka vody při </w:t>
      </w:r>
      <w:proofErr w:type="spellStart"/>
      <w:proofErr w:type="gramStart"/>
      <w:r>
        <w:t>M</w:t>
      </w:r>
      <w:r w:rsidRPr="0097201F">
        <w:rPr>
          <w:vertAlign w:val="subscript"/>
        </w:rPr>
        <w:t>s</w:t>
      </w:r>
      <w:proofErr w:type="spellEnd"/>
      <w:r>
        <w:t xml:space="preserve"> ........</w:t>
      </w:r>
      <w:r>
        <w:tab/>
      </w:r>
      <w:r w:rsidR="0097201F">
        <w:tab/>
      </w:r>
      <w:r>
        <w:t>1,3</w:t>
      </w:r>
      <w:proofErr w:type="gramEnd"/>
      <w:r>
        <w:t xml:space="preserve"> m</w:t>
      </w:r>
      <w:r>
        <w:tab/>
      </w:r>
      <w:r>
        <w:tab/>
        <w:t>0,83 m</w:t>
      </w:r>
      <w:r>
        <w:tab/>
      </w:r>
    </w:p>
    <w:p w:rsidR="0097201F" w:rsidRPr="00EF17F2" w:rsidRDefault="0097201F" w:rsidP="00DD1537"/>
    <w:p w:rsidR="007164AE" w:rsidRPr="00CF654F" w:rsidRDefault="002D04B9" w:rsidP="000921F4">
      <w:pPr>
        <w:pStyle w:val="Nadpis3"/>
      </w:pPr>
      <w:bookmarkStart w:id="26" w:name="_Toc277250854"/>
      <w:r w:rsidRPr="00CF654F">
        <w:t>Hráz</w:t>
      </w:r>
      <w:bookmarkEnd w:id="26"/>
    </w:p>
    <w:p w:rsidR="002D04B9" w:rsidRDefault="002D04B9" w:rsidP="00DD1537">
      <w:r>
        <w:t>Zemní hráze jsou navrženy jako nehomogenní (zonální) dle ustanovení ČSN 75 2410). Jako násypový materiál do hráze</w:t>
      </w:r>
      <w:r w:rsidR="002757F8">
        <w:t xml:space="preserve"> bude použita zeminy z prostoru</w:t>
      </w:r>
      <w:r>
        <w:t xml:space="preserve"> zátopy nádrže N1 ze vzdálenější části od hráze tak, aby nedošlo ke zhoršení podmínek proudění v podloží hráze. Požadavky na materiál pro stavbu hrází se řídí ustanoveními ČSN 75 2310, popř. ČSN 75 2410. Stabilizační zóna bude ze zemin S5/S3. Opevnění návodních svahů a </w:t>
      </w:r>
      <w:proofErr w:type="spellStart"/>
      <w:r>
        <w:t>vzdušních</w:t>
      </w:r>
      <w:proofErr w:type="spellEnd"/>
      <w:r>
        <w:t xml:space="preserve"> svahů bude z lomového kamene 125 – 250 mm.</w:t>
      </w:r>
    </w:p>
    <w:p w:rsidR="002D04B9" w:rsidRDefault="002D04B9" w:rsidP="00DD1537"/>
    <w:p w:rsidR="002D04B9" w:rsidRPr="0097201F" w:rsidRDefault="002D04B9" w:rsidP="00DD1537">
      <w:pPr>
        <w:rPr>
          <w:i/>
        </w:rPr>
      </w:pPr>
      <w:r w:rsidRPr="0097201F">
        <w:rPr>
          <w:i/>
        </w:rPr>
        <w:t>Návrh hrází</w:t>
      </w:r>
      <w:r w:rsidRPr="0097201F">
        <w:rPr>
          <w:i/>
        </w:rPr>
        <w:tab/>
      </w:r>
      <w:r w:rsidRPr="0097201F">
        <w:rPr>
          <w:i/>
        </w:rPr>
        <w:tab/>
      </w:r>
      <w:r w:rsidRPr="0097201F">
        <w:rPr>
          <w:i/>
        </w:rPr>
        <w:tab/>
        <w:t>N1</w:t>
      </w:r>
      <w:r w:rsidRPr="0097201F">
        <w:rPr>
          <w:i/>
        </w:rPr>
        <w:tab/>
      </w:r>
      <w:r w:rsidRPr="0097201F">
        <w:rPr>
          <w:i/>
        </w:rPr>
        <w:tab/>
      </w:r>
      <w:r w:rsidRPr="0097201F">
        <w:rPr>
          <w:i/>
        </w:rPr>
        <w:tab/>
        <w:t>N2</w:t>
      </w:r>
    </w:p>
    <w:p w:rsidR="002D04B9" w:rsidRDefault="002D04B9" w:rsidP="00DD1537">
      <w:r>
        <w:t xml:space="preserve">šířka koruny </w:t>
      </w:r>
      <w:r>
        <w:tab/>
      </w:r>
      <w:r>
        <w:tab/>
      </w:r>
      <w:r>
        <w:tab/>
        <w:t>4,0 m</w:t>
      </w:r>
      <w:r>
        <w:tab/>
      </w:r>
      <w:r>
        <w:tab/>
      </w:r>
      <w:r>
        <w:tab/>
        <w:t>4,0 m</w:t>
      </w:r>
    </w:p>
    <w:p w:rsidR="002D04B9" w:rsidRDefault="002D04B9" w:rsidP="002D04B9">
      <w:r>
        <w:t>sklon koruny hráze</w:t>
      </w:r>
      <w:r>
        <w:tab/>
      </w:r>
      <w:r>
        <w:tab/>
        <w:t>0,0%</w:t>
      </w:r>
      <w:r>
        <w:tab/>
      </w:r>
      <w:r>
        <w:tab/>
      </w:r>
      <w:r>
        <w:tab/>
        <w:t>0,0%</w:t>
      </w:r>
    </w:p>
    <w:p w:rsidR="002D04B9" w:rsidRDefault="002D04B9" w:rsidP="002D04B9">
      <w:r>
        <w:t>sklon návodních svahů</w:t>
      </w:r>
      <w:r>
        <w:tab/>
        <w:t>1:3</w:t>
      </w:r>
      <w:r>
        <w:tab/>
      </w:r>
      <w:r>
        <w:tab/>
      </w:r>
      <w:r>
        <w:tab/>
        <w:t>1:3</w:t>
      </w:r>
    </w:p>
    <w:p w:rsidR="002D04B9" w:rsidRDefault="002D04B9" w:rsidP="002D04B9">
      <w:r>
        <w:t xml:space="preserve">sklon </w:t>
      </w:r>
      <w:proofErr w:type="spellStart"/>
      <w:r>
        <w:t>vzdušních</w:t>
      </w:r>
      <w:proofErr w:type="spellEnd"/>
      <w:r>
        <w:t xml:space="preserve"> svahů</w:t>
      </w:r>
      <w:r>
        <w:tab/>
        <w:t>1:2,5</w:t>
      </w:r>
      <w:r>
        <w:tab/>
      </w:r>
      <w:r>
        <w:tab/>
      </w:r>
      <w:r>
        <w:tab/>
        <w:t>1:2,5</w:t>
      </w:r>
    </w:p>
    <w:p w:rsidR="002D04B9" w:rsidRDefault="002D04B9" w:rsidP="002D04B9">
      <w:r>
        <w:t>délka hráze</w:t>
      </w:r>
      <w:r>
        <w:tab/>
      </w:r>
      <w:r>
        <w:tab/>
      </w:r>
      <w:r>
        <w:tab/>
        <w:t>100,2 m</w:t>
      </w:r>
      <w:r>
        <w:tab/>
      </w:r>
      <w:r>
        <w:tab/>
        <w:t>101,3 m</w:t>
      </w:r>
    </w:p>
    <w:p w:rsidR="002D04B9" w:rsidRDefault="002D04B9" w:rsidP="002D04B9">
      <w:r>
        <w:t>kóta koruny hráze</w:t>
      </w:r>
      <w:r>
        <w:tab/>
      </w:r>
      <w:r>
        <w:tab/>
        <w:t xml:space="preserve">317,2 m </w:t>
      </w:r>
      <w:proofErr w:type="spellStart"/>
      <w:proofErr w:type="gramStart"/>
      <w:r>
        <w:t>n.m</w:t>
      </w:r>
      <w:proofErr w:type="spellEnd"/>
      <w:r>
        <w:t>.</w:t>
      </w:r>
      <w:proofErr w:type="gramEnd"/>
      <w:r>
        <w:tab/>
      </w:r>
      <w:r>
        <w:tab/>
        <w:t xml:space="preserve">330,00 m </w:t>
      </w:r>
      <w:proofErr w:type="spellStart"/>
      <w:r>
        <w:t>n.m</w:t>
      </w:r>
      <w:proofErr w:type="spellEnd"/>
      <w:r>
        <w:t>.</w:t>
      </w:r>
    </w:p>
    <w:p w:rsidR="002D04B9" w:rsidRDefault="002D04B9" w:rsidP="002D04B9">
      <w:r>
        <w:t>směrové řešení</w:t>
      </w:r>
      <w:r>
        <w:tab/>
      </w:r>
      <w:r>
        <w:tab/>
        <w:t>přímé</w:t>
      </w:r>
      <w:r>
        <w:tab/>
      </w:r>
      <w:r>
        <w:tab/>
      </w:r>
      <w:r>
        <w:tab/>
        <w:t>přímé</w:t>
      </w:r>
    </w:p>
    <w:p w:rsidR="002D04B9" w:rsidRDefault="002D04B9" w:rsidP="002D04B9">
      <w:r>
        <w:t>výškové řešení</w:t>
      </w:r>
      <w:r>
        <w:tab/>
      </w:r>
      <w:r>
        <w:tab/>
        <w:t xml:space="preserve">parabol. </w:t>
      </w:r>
      <w:proofErr w:type="gramStart"/>
      <w:r>
        <w:t>oblouk</w:t>
      </w:r>
      <w:proofErr w:type="gramEnd"/>
      <w:r>
        <w:tab/>
        <w:t>parabol. oblouk</w:t>
      </w:r>
    </w:p>
    <w:p w:rsidR="002D04B9" w:rsidRDefault="002D04B9" w:rsidP="002D04B9">
      <w:r>
        <w:t>kóta dna u paty hráze</w:t>
      </w:r>
      <w:r>
        <w:tab/>
      </w:r>
      <w:r>
        <w:tab/>
        <w:t xml:space="preserve">313,31 m </w:t>
      </w:r>
      <w:proofErr w:type="spellStart"/>
      <w:proofErr w:type="gramStart"/>
      <w:r>
        <w:t>n.m</w:t>
      </w:r>
      <w:proofErr w:type="spellEnd"/>
      <w:r>
        <w:t>.</w:t>
      </w:r>
      <w:proofErr w:type="gramEnd"/>
      <w:r>
        <w:tab/>
      </w:r>
      <w:r>
        <w:tab/>
        <w:t xml:space="preserve">324,30 m </w:t>
      </w:r>
      <w:proofErr w:type="spellStart"/>
      <w:r>
        <w:t>n.m</w:t>
      </w:r>
      <w:proofErr w:type="spellEnd"/>
      <w:r>
        <w:t>.</w:t>
      </w:r>
    </w:p>
    <w:p w:rsidR="002D04B9" w:rsidRDefault="002D04B9" w:rsidP="002D04B9">
      <w:r>
        <w:t>kóta nejnižší založení hráze</w:t>
      </w:r>
      <w:r>
        <w:tab/>
      </w:r>
      <w:r w:rsidR="00194E66">
        <w:t xml:space="preserve">312,18 m </w:t>
      </w:r>
      <w:proofErr w:type="spellStart"/>
      <w:proofErr w:type="gramStart"/>
      <w:r w:rsidR="00194E66">
        <w:t>n.m</w:t>
      </w:r>
      <w:proofErr w:type="spellEnd"/>
      <w:r w:rsidR="00194E66">
        <w:t>.</w:t>
      </w:r>
      <w:proofErr w:type="gramEnd"/>
      <w:r w:rsidR="00194E66">
        <w:t xml:space="preserve">            320,40 m </w:t>
      </w:r>
      <w:proofErr w:type="spellStart"/>
      <w:proofErr w:type="gramStart"/>
      <w:r w:rsidR="00194E66">
        <w:t>n.m</w:t>
      </w:r>
      <w:proofErr w:type="spellEnd"/>
      <w:r w:rsidR="00194E66">
        <w:t>.</w:t>
      </w:r>
      <w:proofErr w:type="gramEnd"/>
    </w:p>
    <w:p w:rsidR="001C3CD1" w:rsidRPr="001C3CD1" w:rsidRDefault="00615A72" w:rsidP="001C3CD1">
      <w:pPr>
        <w:pStyle w:val="Nadpis3"/>
      </w:pPr>
      <w:bookmarkStart w:id="27" w:name="_Toc277250855"/>
      <w:r w:rsidRPr="00883477">
        <w:lastRenderedPageBreak/>
        <w:t>Vzorový příčný řez hrází</w:t>
      </w:r>
      <w:bookmarkEnd w:id="27"/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>Zá</w:t>
      </w:r>
      <w:r w:rsidR="00AA6391">
        <w:rPr>
          <w:rFonts w:eastAsia="Calibri" w:cs="Times New Roman"/>
        </w:rPr>
        <w:t xml:space="preserve">kladová rýha </w:t>
      </w:r>
      <w:r w:rsidR="00AA6391">
        <w:rPr>
          <w:rFonts w:eastAsia="Calibri" w:cs="Times New Roman"/>
        </w:rPr>
        <w:tab/>
        <w:t>hloubka  N1</w:t>
      </w:r>
      <w:r w:rsidR="00AA6391">
        <w:rPr>
          <w:rFonts w:eastAsia="Calibri" w:cs="Times New Roman"/>
        </w:rPr>
        <w:tab/>
      </w:r>
      <w:r w:rsidR="00154AAB">
        <w:rPr>
          <w:rFonts w:eastAsia="Calibri" w:cs="Times New Roman"/>
        </w:rPr>
        <w:t>2</w:t>
      </w:r>
      <w:r w:rsidR="00AA6391">
        <w:rPr>
          <w:rFonts w:eastAsia="Calibri" w:cs="Times New Roman"/>
        </w:rPr>
        <w:t>,</w:t>
      </w:r>
      <w:r w:rsidRPr="00616B24">
        <w:rPr>
          <w:rFonts w:eastAsia="Calibri" w:cs="Times New Roman"/>
        </w:rPr>
        <w:t>0 m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</w:r>
      <w:r>
        <w:rPr>
          <w:rFonts w:eastAsia="Calibri" w:cs="Times New Roman"/>
        </w:rPr>
        <w:t>h</w:t>
      </w:r>
      <w:r w:rsidR="00AA6391">
        <w:rPr>
          <w:rFonts w:eastAsia="Calibri" w:cs="Times New Roman"/>
        </w:rPr>
        <w:t>loubka  N2</w:t>
      </w:r>
      <w:r w:rsidRPr="00616B24">
        <w:rPr>
          <w:rFonts w:eastAsia="Calibri" w:cs="Times New Roman"/>
        </w:rPr>
        <w:tab/>
      </w:r>
      <w:r w:rsidR="00AA6391">
        <w:rPr>
          <w:rFonts w:eastAsia="Calibri" w:cs="Times New Roman"/>
        </w:rPr>
        <w:t>3,</w:t>
      </w:r>
      <w:r w:rsidRPr="00616B24">
        <w:rPr>
          <w:rFonts w:eastAsia="Calibri" w:cs="Times New Roman"/>
        </w:rPr>
        <w:t>5 m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šířka základové spáry</w:t>
      </w:r>
      <w:r w:rsidRPr="00616B24">
        <w:rPr>
          <w:rFonts w:eastAsia="Calibri" w:cs="Times New Roman"/>
        </w:rPr>
        <w:tab/>
      </w:r>
      <w:smartTag w:uri="urn:schemas-microsoft-com:office:smarttags" w:element="metricconverter">
        <w:smartTagPr>
          <w:attr w:name="ProductID" w:val="4,0 m"/>
        </w:smartTagPr>
        <w:r w:rsidRPr="00616B24">
          <w:rPr>
            <w:rFonts w:eastAsia="Calibri" w:cs="Times New Roman"/>
          </w:rPr>
          <w:t>4,0 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sklon svahů</w:t>
      </w:r>
      <w:r w:rsidRPr="00616B24">
        <w:rPr>
          <w:rFonts w:eastAsia="Calibri" w:cs="Times New Roman"/>
        </w:rPr>
        <w:tab/>
        <w:t>1:1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 xml:space="preserve">A Těsnící zóna </w:t>
      </w:r>
      <w:r w:rsidRPr="00616B24">
        <w:rPr>
          <w:rFonts w:eastAsia="Calibri" w:cs="Times New Roman"/>
        </w:rPr>
        <w:tab/>
        <w:t>sklon z návodní strany</w:t>
      </w:r>
      <w:r w:rsidRPr="00616B24">
        <w:rPr>
          <w:rFonts w:eastAsia="Calibri" w:cs="Times New Roman"/>
        </w:rPr>
        <w:tab/>
        <w:t>1:3</w:t>
      </w:r>
      <w:r>
        <w:rPr>
          <w:rFonts w:eastAsia="Calibri" w:cs="Times New Roman"/>
        </w:rPr>
        <w:t xml:space="preserve"> </w:t>
      </w:r>
      <w:r w:rsidRPr="00616B24">
        <w:rPr>
          <w:rFonts w:eastAsia="Calibri" w:cs="Times New Roman"/>
        </w:rPr>
        <w:t>(horní část 1:1)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>
        <w:rPr>
          <w:rFonts w:eastAsia="Calibri" w:cs="Times New Roman"/>
        </w:rPr>
        <w:tab/>
      </w:r>
      <w:r w:rsidRPr="00616B24">
        <w:rPr>
          <w:rFonts w:eastAsia="Calibri" w:cs="Times New Roman"/>
        </w:rPr>
        <w:t>sklon ze vzdušní strany</w:t>
      </w:r>
      <w:r w:rsidRPr="00616B24">
        <w:rPr>
          <w:rFonts w:eastAsia="Calibri" w:cs="Times New Roman"/>
        </w:rPr>
        <w:tab/>
        <w:t>1:1,5 (horní část 1:1)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min. šířka v koruně hráze</w:t>
      </w:r>
      <w:r w:rsidRPr="00616B24">
        <w:rPr>
          <w:rFonts w:eastAsia="Calibri" w:cs="Times New Roman"/>
        </w:rPr>
        <w:tab/>
      </w:r>
      <w:smartTag w:uri="urn:schemas-microsoft-com:office:smarttags" w:element="metricconverter">
        <w:smartTagPr>
          <w:attr w:name="ProductID" w:val="3,33 m"/>
        </w:smartTagPr>
        <w:r w:rsidRPr="00616B24">
          <w:rPr>
            <w:rFonts w:eastAsia="Calibri" w:cs="Times New Roman"/>
          </w:rPr>
          <w:t>3,33 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 xml:space="preserve">B Stabilizační zóna </w:t>
      </w:r>
      <w:r w:rsidRPr="00616B24">
        <w:rPr>
          <w:rFonts w:eastAsia="Calibri" w:cs="Times New Roman"/>
        </w:rPr>
        <w:tab/>
        <w:t>na návodní straně mocnost vrstvy</w:t>
      </w:r>
      <w:r w:rsidRPr="00616B24">
        <w:rPr>
          <w:rFonts w:eastAsia="Calibri" w:cs="Times New Roman"/>
        </w:rPr>
        <w:tab/>
      </w:r>
      <w:smartTag w:uri="urn:schemas-microsoft-com:office:smarttags" w:element="metricconverter">
        <w:smartTagPr>
          <w:attr w:name="ProductID" w:val="1,05 m"/>
        </w:smartTagPr>
        <w:r w:rsidRPr="00616B24">
          <w:rPr>
            <w:rFonts w:eastAsia="Calibri" w:cs="Times New Roman"/>
          </w:rPr>
          <w:t>1,05 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 xml:space="preserve">na vzdušní </w:t>
      </w:r>
      <w:r w:rsidR="00D43251">
        <w:rPr>
          <w:rFonts w:eastAsia="Calibri" w:cs="Times New Roman"/>
        </w:rPr>
        <w:t>straně mocnost vrstvy</w:t>
      </w:r>
      <w:r w:rsidR="00D43251">
        <w:rPr>
          <w:rFonts w:eastAsia="Calibri" w:cs="Times New Roman"/>
        </w:rPr>
        <w:tab/>
        <w:t xml:space="preserve">viz. </w:t>
      </w:r>
      <w:proofErr w:type="gramStart"/>
      <w:r w:rsidR="00D43251">
        <w:rPr>
          <w:rFonts w:eastAsia="Calibri" w:cs="Times New Roman"/>
        </w:rPr>
        <w:t>výkres</w:t>
      </w:r>
      <w:proofErr w:type="gramEnd"/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 xml:space="preserve">C Opevnění </w:t>
      </w:r>
      <w:r w:rsidRPr="00616B24">
        <w:rPr>
          <w:rFonts w:eastAsia="Calibri" w:cs="Times New Roman"/>
        </w:rPr>
        <w:tab/>
        <w:t>návodní a vzdušní líc hráze + koruna hráze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lomový kámen</w:t>
      </w:r>
      <w:r w:rsidRPr="00616B24">
        <w:rPr>
          <w:rFonts w:eastAsia="Calibri" w:cs="Times New Roman"/>
        </w:rPr>
        <w:tab/>
        <w:t>125-</w:t>
      </w:r>
      <w:smartTag w:uri="urn:schemas-microsoft-com:office:smarttags" w:element="metricconverter">
        <w:smartTagPr>
          <w:attr w:name="ProductID" w:val="250 mm"/>
        </w:smartTagPr>
        <w:r w:rsidRPr="00616B24">
          <w:rPr>
            <w:rFonts w:eastAsia="Calibri" w:cs="Times New Roman"/>
          </w:rPr>
          <w:t>250 mm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 xml:space="preserve">D Štěrkopískový filtr vzdušní strana svahu, umístění mezi </w:t>
      </w:r>
      <w:r w:rsidRPr="00616B24">
        <w:rPr>
          <w:rFonts w:eastAsia="Calibri" w:cs="Times New Roman"/>
        </w:rPr>
        <w:tab/>
        <w:t>těsnící a stabilizační zónu</w:t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tloušťka filtru</w:t>
      </w:r>
      <w:r w:rsidRPr="00616B24">
        <w:rPr>
          <w:rFonts w:eastAsia="Calibri" w:cs="Times New Roman"/>
        </w:rPr>
        <w:tab/>
      </w:r>
      <w:smartTag w:uri="urn:schemas-microsoft-com:office:smarttags" w:element="metricconverter">
        <w:smartTagPr>
          <w:attr w:name="ProductID" w:val="400 mm"/>
        </w:smartTagPr>
        <w:r w:rsidRPr="00616B24">
          <w:rPr>
            <w:rFonts w:eastAsia="Calibri" w:cs="Times New Roman"/>
          </w:rPr>
          <w:t>400 mm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frakce</w:t>
      </w:r>
      <w:r w:rsidRPr="00616B24">
        <w:rPr>
          <w:rFonts w:eastAsia="Calibri" w:cs="Times New Roman"/>
        </w:rPr>
        <w:tab/>
        <w:t>0-</w:t>
      </w:r>
      <w:smartTag w:uri="urn:schemas-microsoft-com:office:smarttags" w:element="metricconverter">
        <w:smartTagPr>
          <w:attr w:name="ProductID" w:val="22 mm"/>
        </w:smartTagPr>
        <w:r w:rsidRPr="00616B24">
          <w:rPr>
            <w:rFonts w:eastAsia="Calibri" w:cs="Times New Roman"/>
          </w:rPr>
          <w:t>22 mm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</w:r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>E Patní kamenný drén z lomového kamene</w:t>
      </w:r>
      <w:r w:rsidRPr="00616B24">
        <w:rPr>
          <w:rFonts w:eastAsia="Calibri" w:cs="Times New Roman"/>
        </w:rPr>
        <w:tab/>
        <w:t>125-</w:t>
      </w:r>
      <w:smartTag w:uri="urn:schemas-microsoft-com:office:smarttags" w:element="metricconverter">
        <w:smartTagPr>
          <w:attr w:name="ProductID" w:val="250 mm"/>
        </w:smartTagPr>
        <w:r w:rsidRPr="00616B24">
          <w:rPr>
            <w:rFonts w:eastAsia="Calibri" w:cs="Times New Roman"/>
          </w:rPr>
          <w:t>250 mm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>
        <w:rPr>
          <w:rFonts w:eastAsia="Calibri" w:cs="Times New Roman"/>
        </w:rPr>
        <w:tab/>
      </w:r>
      <w:r w:rsidRPr="00616B24">
        <w:rPr>
          <w:rFonts w:eastAsia="Calibri" w:cs="Times New Roman"/>
        </w:rPr>
        <w:t>rýha drénu o šířce ve dně</w:t>
      </w:r>
      <w:r w:rsidRPr="00616B24">
        <w:rPr>
          <w:rFonts w:eastAsia="Calibri" w:cs="Times New Roman"/>
        </w:rPr>
        <w:tab/>
      </w:r>
      <w:smartTag w:uri="urn:schemas-microsoft-com:office:smarttags" w:element="metricconverter">
        <w:smartTagPr>
          <w:attr w:name="ProductID" w:val="1,2 m"/>
        </w:smartTagPr>
        <w:r w:rsidRPr="00616B24">
          <w:rPr>
            <w:rFonts w:eastAsia="Calibri" w:cs="Times New Roman"/>
          </w:rPr>
          <w:t>1,2 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Ø hloubka</w:t>
      </w:r>
      <w:r w:rsidRPr="00616B24">
        <w:rPr>
          <w:rFonts w:eastAsia="Calibri" w:cs="Times New Roman"/>
        </w:rPr>
        <w:tab/>
      </w:r>
      <w:smartTag w:uri="urn:schemas-microsoft-com:office:smarttags" w:element="metricconverter">
        <w:smartTagPr>
          <w:attr w:name="ProductID" w:val="1,5 m"/>
        </w:smartTagPr>
        <w:r w:rsidRPr="00616B24">
          <w:rPr>
            <w:rFonts w:eastAsia="Calibri" w:cs="Times New Roman"/>
          </w:rPr>
          <w:t>1,5 m</w:t>
        </w:r>
      </w:smartTag>
    </w:p>
    <w:p w:rsidR="00325458" w:rsidRPr="00616B24" w:rsidRDefault="00325458" w:rsidP="00325458">
      <w:pPr>
        <w:tabs>
          <w:tab w:val="left" w:pos="2835"/>
          <w:tab w:val="left" w:leader="dot" w:pos="6521"/>
        </w:tabs>
        <w:rPr>
          <w:rFonts w:eastAsia="Calibri" w:cs="Times New Roman"/>
        </w:rPr>
      </w:pPr>
      <w:r w:rsidRPr="00616B24">
        <w:rPr>
          <w:rFonts w:eastAsia="Calibri" w:cs="Times New Roman"/>
        </w:rPr>
        <w:tab/>
        <w:t>svahy rýhy</w:t>
      </w:r>
      <w:r w:rsidRPr="00616B24">
        <w:rPr>
          <w:rFonts w:eastAsia="Calibri" w:cs="Times New Roman"/>
        </w:rPr>
        <w:tab/>
        <w:t>1:1</w:t>
      </w:r>
    </w:p>
    <w:p w:rsidR="00615A72" w:rsidRDefault="00325458" w:rsidP="00325458">
      <w:r>
        <w:rPr>
          <w:rFonts w:eastAsia="Calibri" w:cs="Times New Roman"/>
        </w:rPr>
        <w:tab/>
      </w:r>
      <w:r w:rsidR="00ED0E7B">
        <w:rPr>
          <w:rFonts w:eastAsia="Calibri" w:cs="Times New Roman"/>
        </w:rPr>
        <w:tab/>
      </w:r>
      <w:r w:rsidR="00ED0E7B">
        <w:rPr>
          <w:rFonts w:eastAsia="Calibri" w:cs="Times New Roman"/>
        </w:rPr>
        <w:tab/>
      </w:r>
      <w:r w:rsidRPr="00616B24">
        <w:rPr>
          <w:rFonts w:eastAsia="Calibri" w:cs="Times New Roman"/>
        </w:rPr>
        <w:t xml:space="preserve">umístění drénu </w:t>
      </w:r>
      <w:r>
        <w:rPr>
          <w:rFonts w:eastAsia="Calibri" w:cs="Times New Roman"/>
        </w:rPr>
        <w:t xml:space="preserve">DN </w:t>
      </w:r>
      <w:proofErr w:type="gramStart"/>
      <w:r>
        <w:rPr>
          <w:rFonts w:eastAsia="Calibri" w:cs="Times New Roman"/>
        </w:rPr>
        <w:t>160</w:t>
      </w:r>
      <w:r w:rsidR="00ED0E7B">
        <w:rPr>
          <w:rFonts w:eastAsia="Calibri" w:cs="Times New Roman"/>
        </w:rPr>
        <w:t xml:space="preserve"> .....................  </w:t>
      </w:r>
      <w:r w:rsidRPr="00616B24">
        <w:rPr>
          <w:rFonts w:eastAsia="Calibri" w:cs="Times New Roman"/>
        </w:rPr>
        <w:t>0,5</w:t>
      </w:r>
      <w:proofErr w:type="gramEnd"/>
      <w:r w:rsidRPr="00616B24">
        <w:rPr>
          <w:rFonts w:eastAsia="Calibri" w:cs="Times New Roman"/>
        </w:rPr>
        <w:t xml:space="preserve"> m nade dnem rýhy</w:t>
      </w:r>
    </w:p>
    <w:p w:rsidR="00325458" w:rsidRDefault="00325458" w:rsidP="00325458"/>
    <w:p w:rsidR="00325458" w:rsidRDefault="00325458" w:rsidP="000921F4">
      <w:pPr>
        <w:pStyle w:val="Nadpis3"/>
      </w:pPr>
      <w:bookmarkStart w:id="28" w:name="_Toc277250856"/>
      <w:r w:rsidRPr="00871C7C">
        <w:t>Spodní</w:t>
      </w:r>
      <w:r w:rsidRPr="00883477">
        <w:t xml:space="preserve"> výpust s</w:t>
      </w:r>
      <w:r w:rsidR="00871C7C">
        <w:t> </w:t>
      </w:r>
      <w:r w:rsidRPr="00883477">
        <w:t>požerákem</w:t>
      </w:r>
      <w:bookmarkEnd w:id="28"/>
    </w:p>
    <w:p w:rsidR="00325458" w:rsidRDefault="00325458" w:rsidP="00325458">
      <w:r w:rsidRPr="00616B24">
        <w:rPr>
          <w:rFonts w:eastAsia="Calibri" w:cs="Times New Roman"/>
        </w:rPr>
        <w:t xml:space="preserve">Nádrž je vybavena jednou spodní výpustí a požerákem, které jsou navrženy tak, aby při průchodu povodně převáděly do území pod hrází nejvýše neškodný odtok až do dosažení kóty hladiny v nádrži na hraně bezpečnostního přelivu (ČSN </w:t>
      </w:r>
      <w:smartTag w:uri="urn:schemas-microsoft-com:office:smarttags" w:element="metricconverter">
        <w:smartTagPr>
          <w:attr w:name="ProductID" w:val="752410 a"/>
        </w:smartTagPr>
        <w:r w:rsidRPr="00616B24">
          <w:rPr>
            <w:rFonts w:eastAsia="Calibri" w:cs="Times New Roman"/>
          </w:rPr>
          <w:t>752410 a</w:t>
        </w:r>
      </w:smartTag>
      <w:r w:rsidRPr="00616B24">
        <w:rPr>
          <w:rFonts w:eastAsia="Calibri" w:cs="Times New Roman"/>
        </w:rPr>
        <w:t xml:space="preserve"> ČSN 752340)</w:t>
      </w:r>
    </w:p>
    <w:p w:rsidR="00615A72" w:rsidRDefault="00CC5968" w:rsidP="002D04B9">
      <w:r>
        <w:t>Kapacita spodní výpusti N1 = 4,1 m</w:t>
      </w:r>
      <w:r>
        <w:rPr>
          <w:vertAlign w:val="superscript"/>
        </w:rPr>
        <w:t>3</w:t>
      </w:r>
      <w:r>
        <w:t>/s, N2 = 1,65 m</w:t>
      </w:r>
      <w:r>
        <w:rPr>
          <w:vertAlign w:val="superscript"/>
        </w:rPr>
        <w:t>3</w:t>
      </w:r>
      <w:r>
        <w:t>/s</w:t>
      </w:r>
    </w:p>
    <w:p w:rsidR="00B31D3A" w:rsidRPr="00CC5968" w:rsidRDefault="00B31D3A" w:rsidP="002D04B9"/>
    <w:p w:rsidR="00A239E8" w:rsidRPr="00883477" w:rsidRDefault="00A239E8" w:rsidP="000921F4">
      <w:pPr>
        <w:pStyle w:val="Nadpis3"/>
      </w:pPr>
      <w:bookmarkStart w:id="29" w:name="_Toc277250857"/>
      <w:r w:rsidRPr="00883477">
        <w:t>Přívodní koryto k požeráku</w:t>
      </w:r>
      <w:bookmarkEnd w:id="29"/>
    </w:p>
    <w:p w:rsidR="00A239E8" w:rsidRPr="00616B24" w:rsidRDefault="00D43251" w:rsidP="00425972">
      <w:r>
        <w:t>Šířka dna přív</w:t>
      </w:r>
      <w:r w:rsidR="00A239E8" w:rsidRPr="00616B24">
        <w:t xml:space="preserve">odního koryta </w:t>
      </w:r>
      <w:smartTag w:uri="urn:schemas-microsoft-com:office:smarttags" w:element="metricconverter">
        <w:smartTagPr>
          <w:attr w:name="ProductID" w:val="0,6 m"/>
        </w:smartTagPr>
        <w:r w:rsidR="00A239E8" w:rsidRPr="00616B24">
          <w:t>0,6 m</w:t>
        </w:r>
      </w:smartTag>
      <w:r w:rsidR="00A239E8" w:rsidRPr="00616B24">
        <w:t>, svahy 1:1,5, hloubka 0,6 m, podélný sklon nivelety je 2%.</w:t>
      </w:r>
    </w:p>
    <w:p w:rsidR="00DD1537" w:rsidRDefault="00A239E8" w:rsidP="00D43251">
      <w:r w:rsidRPr="00616B24">
        <w:t xml:space="preserve">Před vtokem do požeráku bude dno z dlažby z lomového kamene </w:t>
      </w:r>
      <w:smartTag w:uri="urn:schemas-microsoft-com:office:smarttags" w:element="metricconverter">
        <w:smartTagPr>
          <w:attr w:name="ProductID" w:val="200 mm"/>
        </w:smartTagPr>
        <w:r w:rsidRPr="00616B24">
          <w:t>200 mm</w:t>
        </w:r>
      </w:smartTag>
      <w:r w:rsidRPr="00616B24">
        <w:t xml:space="preserve"> do betonu </w:t>
      </w:r>
      <w:r>
        <w:t xml:space="preserve">C30/37 s vyspárováním </w:t>
      </w:r>
      <w:r w:rsidRPr="00616B24">
        <w:t xml:space="preserve">v délce </w:t>
      </w:r>
      <w:smartTag w:uri="urn:schemas-microsoft-com:office:smarttags" w:element="metricconverter">
        <w:smartTagPr>
          <w:attr w:name="ProductID" w:val="2,1 m"/>
        </w:smartTagPr>
        <w:r w:rsidRPr="00616B24">
          <w:t>2,1 m</w:t>
        </w:r>
      </w:smartTag>
      <w:r w:rsidRPr="00616B24">
        <w:t xml:space="preserve">, ukončení betonovým </w:t>
      </w:r>
      <w:r w:rsidR="00D43251">
        <w:t xml:space="preserve">prahem  300x600 mm. </w:t>
      </w:r>
    </w:p>
    <w:p w:rsidR="00A239E8" w:rsidRDefault="00A239E8" w:rsidP="00A239E8">
      <w:pPr>
        <w:ind w:firstLine="0"/>
      </w:pPr>
    </w:p>
    <w:p w:rsidR="00425972" w:rsidRPr="00883477" w:rsidRDefault="000921F4" w:rsidP="000921F4">
      <w:pPr>
        <w:pStyle w:val="Nadpis3"/>
      </w:pPr>
      <w:bookmarkStart w:id="30" w:name="_Toc277250858"/>
      <w:r>
        <w:t>B</w:t>
      </w:r>
      <w:r w:rsidR="00425972" w:rsidRPr="00883477">
        <w:t>ezpečnostní přeliv</w:t>
      </w:r>
      <w:bookmarkEnd w:id="30"/>
    </w:p>
    <w:p w:rsidR="00425972" w:rsidRDefault="00425972" w:rsidP="00A239E8">
      <w:pPr>
        <w:ind w:firstLine="0"/>
      </w:pPr>
      <w:r>
        <w:tab/>
      </w:r>
      <w:r w:rsidR="006124CA">
        <w:t>Bezpečnostní přelivy jsou navrženy jako součást sdruženého funkčního objektu.</w:t>
      </w:r>
    </w:p>
    <w:p w:rsidR="006124CA" w:rsidRDefault="006124CA" w:rsidP="00A239E8">
      <w:pPr>
        <w:ind w:firstLine="0"/>
      </w:pPr>
      <w:r>
        <w:t xml:space="preserve">Dimenzován je na průtok </w:t>
      </w:r>
      <w:r w:rsidR="0017618B">
        <w:tab/>
      </w:r>
      <w:proofErr w:type="gramStart"/>
      <w:r w:rsidR="0017618B">
        <w:t>N1 .......... Q</w:t>
      </w:r>
      <w:r w:rsidR="0017618B">
        <w:rPr>
          <w:vertAlign w:val="subscript"/>
        </w:rPr>
        <w:t>100</w:t>
      </w:r>
      <w:proofErr w:type="gramEnd"/>
      <w:r w:rsidR="0017618B">
        <w:t xml:space="preserve"> 17 m</w:t>
      </w:r>
      <w:r w:rsidR="0017618B">
        <w:rPr>
          <w:vertAlign w:val="superscript"/>
        </w:rPr>
        <w:t>3</w:t>
      </w:r>
      <w:r w:rsidR="0017618B">
        <w:t>/s</w:t>
      </w:r>
    </w:p>
    <w:p w:rsidR="0017618B" w:rsidRDefault="0017618B" w:rsidP="00A239E8">
      <w:pPr>
        <w:ind w:firstLine="0"/>
      </w:pPr>
      <w:r>
        <w:tab/>
      </w:r>
      <w:r>
        <w:tab/>
      </w:r>
      <w:r>
        <w:tab/>
      </w:r>
      <w:r>
        <w:tab/>
      </w:r>
      <w:proofErr w:type="gramStart"/>
      <w:r>
        <w:t>N2 .......... Q</w:t>
      </w:r>
      <w:r>
        <w:rPr>
          <w:vertAlign w:val="subscript"/>
        </w:rPr>
        <w:t>100</w:t>
      </w:r>
      <w:proofErr w:type="gramEnd"/>
      <w:r>
        <w:t xml:space="preserve"> 5 m</w:t>
      </w:r>
      <w:r>
        <w:rPr>
          <w:vertAlign w:val="superscript"/>
        </w:rPr>
        <w:t>3</w:t>
      </w:r>
      <w:r>
        <w:t>/s</w:t>
      </w:r>
    </w:p>
    <w:p w:rsidR="00737F81" w:rsidRDefault="00737F81" w:rsidP="00A239E8">
      <w:pPr>
        <w:ind w:firstLine="0"/>
      </w:pPr>
      <w:r>
        <w:t>Délka bezpečnostního přelivu N1 ……. 24,6 m</w:t>
      </w:r>
    </w:p>
    <w:p w:rsidR="00737F81" w:rsidRDefault="00737F81" w:rsidP="00A239E8">
      <w:pPr>
        <w:ind w:firstLine="0"/>
      </w:pPr>
      <w:r>
        <w:t xml:space="preserve">                                                  N2 ……. 10,0 m</w:t>
      </w:r>
    </w:p>
    <w:p w:rsidR="006124CA" w:rsidRDefault="006124CA" w:rsidP="00A239E8">
      <w:pPr>
        <w:ind w:firstLine="0"/>
      </w:pPr>
      <w:r>
        <w:t>Pro příznivější převádění vod bude vrch přelivu kruhově zaoblen.</w:t>
      </w:r>
    </w:p>
    <w:p w:rsidR="006124CA" w:rsidRDefault="002F549B" w:rsidP="00A239E8">
      <w:pPr>
        <w:ind w:firstLine="0"/>
      </w:pPr>
      <w:r>
        <w:t>kóta</w:t>
      </w:r>
      <w:r w:rsidR="006124CA">
        <w:t xml:space="preserve"> přelivu </w:t>
      </w:r>
      <w:r w:rsidR="006124CA">
        <w:tab/>
        <w:t>N1</w:t>
      </w:r>
      <w:r w:rsidR="0017618B">
        <w:t xml:space="preserve"> ...........</w:t>
      </w:r>
      <w:r w:rsidR="0017618B">
        <w:tab/>
      </w:r>
      <w:r w:rsidR="00806C28">
        <w:t xml:space="preserve">315,60 m </w:t>
      </w:r>
      <w:proofErr w:type="spellStart"/>
      <w:proofErr w:type="gramStart"/>
      <w:r w:rsidR="00806C28">
        <w:t>n.m</w:t>
      </w:r>
      <w:proofErr w:type="spellEnd"/>
      <w:r w:rsidR="00806C28">
        <w:t>.</w:t>
      </w:r>
      <w:proofErr w:type="gramEnd"/>
    </w:p>
    <w:p w:rsidR="006124CA" w:rsidRDefault="006124CA" w:rsidP="00A239E8">
      <w:pPr>
        <w:ind w:firstLine="0"/>
      </w:pPr>
      <w:r>
        <w:tab/>
      </w:r>
      <w:r>
        <w:tab/>
        <w:t xml:space="preserve">N2 ........... </w:t>
      </w:r>
      <w:r w:rsidR="0017618B">
        <w:tab/>
      </w:r>
      <w:r>
        <w:t xml:space="preserve">328,50 m </w:t>
      </w:r>
      <w:proofErr w:type="spellStart"/>
      <w:proofErr w:type="gramStart"/>
      <w:r>
        <w:t>n.m</w:t>
      </w:r>
      <w:proofErr w:type="spellEnd"/>
      <w:r>
        <w:t>.</w:t>
      </w:r>
      <w:proofErr w:type="gramEnd"/>
    </w:p>
    <w:p w:rsidR="006124CA" w:rsidRDefault="006124CA" w:rsidP="00A239E8">
      <w:pPr>
        <w:ind w:firstLine="0"/>
      </w:pPr>
    </w:p>
    <w:p w:rsidR="006124CA" w:rsidRPr="00883477" w:rsidRDefault="006124CA" w:rsidP="000921F4">
      <w:pPr>
        <w:pStyle w:val="Nadpis3"/>
      </w:pPr>
      <w:bookmarkStart w:id="31" w:name="_Toc277250859"/>
      <w:r w:rsidRPr="00883477">
        <w:t>Úprava v zátopě</w:t>
      </w:r>
      <w:bookmarkEnd w:id="31"/>
    </w:p>
    <w:p w:rsidR="006124CA" w:rsidRDefault="006124CA" w:rsidP="006124CA">
      <w:pPr>
        <w:ind w:firstLine="708"/>
      </w:pPr>
      <w:r>
        <w:t xml:space="preserve">Dřeviny je nutno odstranit včetně pařezů a kořenů. Zemina pro stavbu hráze bude odebrána ze zemníku v N1, který je vyznačen v příčných řezech a situaci nádrže. Z plochy zemníku musí být nejdříve sejmuta ornice, která bude využita na </w:t>
      </w:r>
      <w:proofErr w:type="spellStart"/>
      <w:r>
        <w:t>ohumusování</w:t>
      </w:r>
      <w:proofErr w:type="spellEnd"/>
      <w:r>
        <w:t xml:space="preserve"> hráze a svahů.</w:t>
      </w:r>
    </w:p>
    <w:p w:rsidR="006124CA" w:rsidRDefault="006124CA" w:rsidP="006124CA">
      <w:pPr>
        <w:ind w:firstLine="708"/>
      </w:pPr>
      <w:r>
        <w:lastRenderedPageBreak/>
        <w:t>Při provádění těžby zeminy v zemníku bude nutný dohled geologa, který stanoví rozsah těsnící vrstvy v ploše zátopy pro zamezení infiltrace akumulovaných vod do podloží.</w:t>
      </w:r>
    </w:p>
    <w:p w:rsidR="006124CA" w:rsidRDefault="006124CA" w:rsidP="00A239E8">
      <w:pPr>
        <w:ind w:firstLine="0"/>
      </w:pPr>
    </w:p>
    <w:p w:rsidR="006124CA" w:rsidRDefault="006124CA" w:rsidP="000921F4">
      <w:pPr>
        <w:pStyle w:val="Nadpis3"/>
      </w:pPr>
      <w:bookmarkStart w:id="32" w:name="_Toc277250860"/>
      <w:r w:rsidRPr="00883477">
        <w:t>Hydrotechnické výpočty</w:t>
      </w:r>
      <w:bookmarkEnd w:id="32"/>
    </w:p>
    <w:p w:rsidR="00210E26" w:rsidRPr="00883477" w:rsidRDefault="00210E26" w:rsidP="00210E26">
      <w:pPr>
        <w:rPr>
          <w:b/>
        </w:rPr>
      </w:pPr>
      <w:r w:rsidRPr="00883477">
        <w:rPr>
          <w:b/>
        </w:rPr>
        <w:t xml:space="preserve">Vodní nádrž N1 (Autorizovaný hydrolog Ing. </w:t>
      </w:r>
      <w:proofErr w:type="spellStart"/>
      <w:r w:rsidRPr="00883477">
        <w:rPr>
          <w:b/>
        </w:rPr>
        <w:t>Kotrnec</w:t>
      </w:r>
      <w:proofErr w:type="spellEnd"/>
      <w:r w:rsidRPr="00883477">
        <w:rPr>
          <w:b/>
        </w:rPr>
        <w:t>):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>ČHP :      4 - 12  - 02 – 087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Katastrální </w:t>
      </w:r>
      <w:proofErr w:type="gramStart"/>
      <w:r>
        <w:rPr>
          <w:rFonts w:eastAsia="Calibri" w:cs="Times New Roman"/>
        </w:rPr>
        <w:t>území : KLADNÍKY</w:t>
      </w:r>
      <w:proofErr w:type="gramEnd"/>
    </w:p>
    <w:p w:rsidR="00210E26" w:rsidRDefault="00210E26" w:rsidP="00210E26">
      <w:pPr>
        <w:rPr>
          <w:rFonts w:eastAsia="Calibri" w:cs="Times New Roman"/>
        </w:rPr>
      </w:pPr>
      <w:proofErr w:type="gramStart"/>
      <w:r>
        <w:rPr>
          <w:rFonts w:eastAsia="Calibri" w:cs="Times New Roman"/>
        </w:rPr>
        <w:t>Tok :                       ŠIŠEMKA</w:t>
      </w:r>
      <w:proofErr w:type="gramEnd"/>
      <w:r>
        <w:rPr>
          <w:rFonts w:eastAsia="Calibri" w:cs="Times New Roman"/>
        </w:rPr>
        <w:t xml:space="preserve"> (Lhotský potok – A = 26,72 km2)</w:t>
      </w:r>
    </w:p>
    <w:p w:rsidR="00210E26" w:rsidRDefault="00210E26" w:rsidP="00210E26">
      <w:pPr>
        <w:rPr>
          <w:rFonts w:eastAsia="Calibri" w:cs="Times New Roman"/>
        </w:rPr>
      </w:pPr>
      <w:proofErr w:type="gramStart"/>
      <w:r>
        <w:rPr>
          <w:rFonts w:eastAsia="Calibri" w:cs="Times New Roman"/>
        </w:rPr>
        <w:t>Profil : VODNÍ</w:t>
      </w:r>
      <w:proofErr w:type="gramEnd"/>
      <w:r>
        <w:rPr>
          <w:rFonts w:eastAsia="Calibri" w:cs="Times New Roman"/>
        </w:rPr>
        <w:t xml:space="preserve"> NÁDRŽ „A“ 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v </w:t>
      </w:r>
      <w:proofErr w:type="gramStart"/>
      <w:r>
        <w:rPr>
          <w:rFonts w:eastAsia="Calibri" w:cs="Times New Roman"/>
        </w:rPr>
        <w:t>k.</w:t>
      </w:r>
      <w:proofErr w:type="spellStart"/>
      <w:r>
        <w:rPr>
          <w:rFonts w:eastAsia="Calibri" w:cs="Times New Roman"/>
        </w:rPr>
        <w:t>ú</w:t>
      </w:r>
      <w:proofErr w:type="spellEnd"/>
      <w:r>
        <w:rPr>
          <w:rFonts w:eastAsia="Calibri" w:cs="Times New Roman"/>
        </w:rPr>
        <w:t>.</w:t>
      </w:r>
      <w:proofErr w:type="gramEnd"/>
      <w:r>
        <w:rPr>
          <w:rFonts w:eastAsia="Calibri" w:cs="Times New Roman"/>
        </w:rPr>
        <w:t xml:space="preserve"> </w:t>
      </w:r>
      <w:proofErr w:type="spellStart"/>
      <w:r>
        <w:rPr>
          <w:rFonts w:eastAsia="Calibri" w:cs="Times New Roman"/>
        </w:rPr>
        <w:t>Kladníky</w:t>
      </w:r>
      <w:proofErr w:type="spellEnd"/>
      <w:r>
        <w:rPr>
          <w:rFonts w:eastAsia="Calibri" w:cs="Times New Roman"/>
        </w:rPr>
        <w:t xml:space="preserve">;  </w:t>
      </w:r>
      <w:proofErr w:type="gramStart"/>
      <w:r>
        <w:rPr>
          <w:rFonts w:eastAsia="Calibri" w:cs="Times New Roman"/>
        </w:rPr>
        <w:t>320  m nad</w:t>
      </w:r>
      <w:proofErr w:type="gramEnd"/>
      <w:r>
        <w:rPr>
          <w:rFonts w:eastAsia="Calibri" w:cs="Times New Roman"/>
        </w:rPr>
        <w:t xml:space="preserve"> mostem </w:t>
      </w:r>
      <w:proofErr w:type="spellStart"/>
      <w:r>
        <w:rPr>
          <w:rFonts w:eastAsia="Calibri" w:cs="Times New Roman"/>
        </w:rPr>
        <w:t>komunice</w:t>
      </w:r>
      <w:proofErr w:type="spellEnd"/>
      <w:r>
        <w:rPr>
          <w:rFonts w:eastAsia="Calibri" w:cs="Times New Roman"/>
        </w:rPr>
        <w:t xml:space="preserve"> </w:t>
      </w:r>
      <w:proofErr w:type="spellStart"/>
      <w:r>
        <w:rPr>
          <w:rFonts w:eastAsia="Calibri" w:cs="Times New Roman"/>
        </w:rPr>
        <w:t>Kladníky</w:t>
      </w:r>
      <w:proofErr w:type="spellEnd"/>
      <w:r>
        <w:rPr>
          <w:rFonts w:eastAsia="Calibri" w:cs="Times New Roman"/>
        </w:rPr>
        <w:t xml:space="preserve"> – Hlinsko; pod soutokem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s pravostranným </w:t>
      </w:r>
      <w:proofErr w:type="gramStart"/>
      <w:r>
        <w:rPr>
          <w:rFonts w:eastAsia="Calibri" w:cs="Times New Roman"/>
        </w:rPr>
        <w:t>přítokem  od</w:t>
      </w:r>
      <w:proofErr w:type="gramEnd"/>
      <w:r>
        <w:rPr>
          <w:rFonts w:eastAsia="Calibri" w:cs="Times New Roman"/>
        </w:rPr>
        <w:t xml:space="preserve"> „Doubravy“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Plocha </w:t>
      </w:r>
      <w:proofErr w:type="gramStart"/>
      <w:r>
        <w:rPr>
          <w:rFonts w:eastAsia="Calibri" w:cs="Times New Roman"/>
        </w:rPr>
        <w:t>povodí :    4,13</w:t>
      </w:r>
      <w:proofErr w:type="gramEnd"/>
      <w:r>
        <w:rPr>
          <w:rFonts w:eastAsia="Calibri" w:cs="Times New Roman"/>
        </w:rPr>
        <w:t xml:space="preserve"> km</w:t>
      </w:r>
      <w:r w:rsidRPr="00311B1E">
        <w:rPr>
          <w:rFonts w:eastAsia="Calibri" w:cs="Times New Roman"/>
          <w:vertAlign w:val="superscript"/>
        </w:rPr>
        <w:t>2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Nadmořská výška </w:t>
      </w:r>
      <w:proofErr w:type="gramStart"/>
      <w:r>
        <w:rPr>
          <w:rFonts w:eastAsia="Calibri" w:cs="Times New Roman"/>
        </w:rPr>
        <w:t>profilu :   314,5</w:t>
      </w:r>
      <w:proofErr w:type="gramEnd"/>
      <w:r>
        <w:rPr>
          <w:rFonts w:eastAsia="Calibri" w:cs="Times New Roman"/>
        </w:rPr>
        <w:t xml:space="preserve"> m.</w:t>
      </w:r>
      <w:proofErr w:type="spellStart"/>
      <w:r>
        <w:rPr>
          <w:rFonts w:eastAsia="Calibri" w:cs="Times New Roman"/>
        </w:rPr>
        <w:t>n.m</w:t>
      </w:r>
      <w:proofErr w:type="spellEnd"/>
      <w:r>
        <w:rPr>
          <w:rFonts w:eastAsia="Calibri" w:cs="Times New Roman"/>
        </w:rPr>
        <w:t xml:space="preserve">.  (B </w:t>
      </w:r>
      <w:proofErr w:type="spellStart"/>
      <w:proofErr w:type="gramStart"/>
      <w:r>
        <w:rPr>
          <w:rFonts w:eastAsia="Calibri" w:cs="Times New Roman"/>
        </w:rPr>
        <w:t>p.v</w:t>
      </w:r>
      <w:proofErr w:type="spellEnd"/>
      <w:r>
        <w:rPr>
          <w:rFonts w:eastAsia="Calibri" w:cs="Times New Roman"/>
        </w:rPr>
        <w:t>.</w:t>
      </w:r>
      <w:proofErr w:type="gramEnd"/>
      <w:r>
        <w:rPr>
          <w:rFonts w:eastAsia="Calibri" w:cs="Times New Roman"/>
        </w:rPr>
        <w:t>)</w:t>
      </w:r>
    </w:p>
    <w:p w:rsidR="00210E26" w:rsidRDefault="00210E26" w:rsidP="00210E26">
      <w:pPr>
        <w:rPr>
          <w:rFonts w:eastAsia="Calibri" w:cs="Times New Roman"/>
        </w:rPr>
      </w:pP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>HYDROLOGICKÉ ÚDAJE (1931 – 1980) :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Průměrná srážka </w:t>
      </w:r>
      <w:proofErr w:type="spellStart"/>
      <w:proofErr w:type="gramStart"/>
      <w:r>
        <w:rPr>
          <w:rFonts w:eastAsia="Calibri" w:cs="Times New Roman"/>
        </w:rPr>
        <w:t>Pa</w:t>
      </w:r>
      <w:proofErr w:type="spellEnd"/>
      <w:r>
        <w:rPr>
          <w:rFonts w:eastAsia="Calibri" w:cs="Times New Roman"/>
        </w:rPr>
        <w:t xml:space="preserve">                      635</w:t>
      </w:r>
      <w:proofErr w:type="gramEnd"/>
      <w:r>
        <w:rPr>
          <w:rFonts w:eastAsia="Calibri" w:cs="Times New Roman"/>
        </w:rPr>
        <w:t xml:space="preserve">        mm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Průměrný průtok </w:t>
      </w:r>
      <w:proofErr w:type="spellStart"/>
      <w:r>
        <w:rPr>
          <w:rFonts w:eastAsia="Calibri" w:cs="Times New Roman"/>
        </w:rPr>
        <w:t>Qa</w:t>
      </w:r>
      <w:proofErr w:type="spellEnd"/>
      <w:r>
        <w:rPr>
          <w:rFonts w:eastAsia="Calibri" w:cs="Times New Roman"/>
        </w:rPr>
        <w:t xml:space="preserve">                     0,019     m</w:t>
      </w:r>
      <w:r w:rsidRPr="00311B1E">
        <w:rPr>
          <w:rFonts w:eastAsia="Calibri" w:cs="Times New Roman"/>
          <w:vertAlign w:val="superscript"/>
        </w:rPr>
        <w:t>3</w:t>
      </w:r>
      <w:r>
        <w:rPr>
          <w:rFonts w:eastAsia="Calibri" w:cs="Times New Roman"/>
        </w:rPr>
        <w:t>/s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Specifický průměrný průtok </w:t>
      </w:r>
      <w:proofErr w:type="spellStart"/>
      <w:r>
        <w:rPr>
          <w:rFonts w:eastAsia="Calibri" w:cs="Times New Roman"/>
        </w:rPr>
        <w:t>qa</w:t>
      </w:r>
      <w:proofErr w:type="spellEnd"/>
      <w:r>
        <w:rPr>
          <w:rFonts w:eastAsia="Calibri" w:cs="Times New Roman"/>
        </w:rPr>
        <w:t xml:space="preserve">    4,5         l/s.km</w:t>
      </w:r>
      <w:r w:rsidRPr="00311B1E">
        <w:rPr>
          <w:rFonts w:eastAsia="Calibri" w:cs="Times New Roman"/>
          <w:vertAlign w:val="superscript"/>
        </w:rPr>
        <w:t>2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</w:t>
      </w:r>
      <w:proofErr w:type="gramStart"/>
      <w:r>
        <w:rPr>
          <w:rFonts w:eastAsia="Calibri" w:cs="Times New Roman"/>
        </w:rPr>
        <w:t>X1)   Příčinné</w:t>
      </w:r>
      <w:proofErr w:type="gramEnd"/>
      <w:r>
        <w:rPr>
          <w:rFonts w:eastAsia="Calibri" w:cs="Times New Roman"/>
        </w:rPr>
        <w:t xml:space="preserve"> denní dešťové srážky utvářející PVQN :         </w:t>
      </w:r>
      <w:proofErr w:type="spellStart"/>
      <w:r>
        <w:rPr>
          <w:rFonts w:eastAsia="Calibri" w:cs="Times New Roman"/>
        </w:rPr>
        <w:t>hd</w:t>
      </w:r>
      <w:proofErr w:type="spellEnd"/>
      <w:r>
        <w:rPr>
          <w:rFonts w:eastAsia="Calibri" w:cs="Times New Roman"/>
        </w:rPr>
        <w:t>,N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</w:t>
      </w:r>
      <w:proofErr w:type="gramStart"/>
      <w:r>
        <w:rPr>
          <w:rFonts w:eastAsia="Calibri" w:cs="Times New Roman"/>
        </w:rPr>
        <w:t>dny           1        2         5         10           20        50         100</w:t>
      </w:r>
      <w:proofErr w:type="gramEnd"/>
      <w:r>
        <w:rPr>
          <w:rFonts w:eastAsia="Calibri" w:cs="Times New Roman"/>
        </w:rPr>
        <w:t xml:space="preserve">       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</w:t>
      </w:r>
      <w:proofErr w:type="gramStart"/>
      <w:r>
        <w:rPr>
          <w:rFonts w:eastAsia="Calibri" w:cs="Times New Roman"/>
        </w:rPr>
        <w:t>mm          37      44       54        65          78        98          133</w:t>
      </w:r>
      <w:proofErr w:type="gramEnd"/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</w:t>
      </w:r>
      <w:proofErr w:type="gramStart"/>
      <w:r>
        <w:rPr>
          <w:rFonts w:eastAsia="Calibri" w:cs="Times New Roman"/>
        </w:rPr>
        <w:t>X2)   Nezbytně</w:t>
      </w:r>
      <w:proofErr w:type="gramEnd"/>
      <w:r>
        <w:rPr>
          <w:rFonts w:eastAsia="Calibri" w:cs="Times New Roman"/>
        </w:rPr>
        <w:t xml:space="preserve"> nutná doba pro dosažení příčinné dešťové srážky utvářející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PVQ50 až PVQ100 :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155 </w:t>
      </w:r>
      <w:proofErr w:type="gramStart"/>
      <w:r>
        <w:rPr>
          <w:rFonts w:eastAsia="Calibri" w:cs="Times New Roman"/>
        </w:rPr>
        <w:t>minut   (2 hodiny</w:t>
      </w:r>
      <w:proofErr w:type="gramEnd"/>
      <w:r>
        <w:rPr>
          <w:rFonts w:eastAsia="Calibri" w:cs="Times New Roman"/>
        </w:rPr>
        <w:t xml:space="preserve"> 35 minut)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X3)   N –</w:t>
      </w:r>
      <w:proofErr w:type="spellStart"/>
      <w:r>
        <w:rPr>
          <w:rFonts w:eastAsia="Calibri" w:cs="Times New Roman"/>
        </w:rPr>
        <w:t>leté</w:t>
      </w:r>
      <w:proofErr w:type="spellEnd"/>
      <w:r>
        <w:rPr>
          <w:rFonts w:eastAsia="Calibri" w:cs="Times New Roman"/>
        </w:rPr>
        <w:t xml:space="preserve"> průtoky v </w:t>
      </w:r>
      <w:proofErr w:type="gramStart"/>
      <w:r>
        <w:rPr>
          <w:rFonts w:eastAsia="Calibri" w:cs="Times New Roman"/>
        </w:rPr>
        <w:t>profile</w:t>
      </w:r>
      <w:proofErr w:type="gramEnd"/>
      <w:r>
        <w:rPr>
          <w:rFonts w:eastAsia="Calibri" w:cs="Times New Roman"/>
        </w:rPr>
        <w:t xml:space="preserve"> hráze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</w:t>
      </w:r>
      <w:proofErr w:type="gramStart"/>
      <w:r>
        <w:rPr>
          <w:rFonts w:eastAsia="Calibri" w:cs="Times New Roman"/>
        </w:rPr>
        <w:t>Roky        1         2         5        10         20       50         100</w:t>
      </w:r>
      <w:proofErr w:type="gramEnd"/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m</w:t>
      </w:r>
      <w:r w:rsidRPr="00311B1E">
        <w:rPr>
          <w:rFonts w:eastAsia="Calibri" w:cs="Times New Roman"/>
          <w:vertAlign w:val="superscript"/>
        </w:rPr>
        <w:t>3</w:t>
      </w:r>
      <w:r>
        <w:rPr>
          <w:rFonts w:eastAsia="Calibri" w:cs="Times New Roman"/>
        </w:rPr>
        <w:t>/s         2,5       4        6         8,5       11       14         17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průměrný dlouhodobý průtok  </w:t>
      </w:r>
      <w:proofErr w:type="spellStart"/>
      <w:proofErr w:type="gramStart"/>
      <w:r>
        <w:rPr>
          <w:rFonts w:eastAsia="Calibri" w:cs="Times New Roman"/>
        </w:rPr>
        <w:t>Qmax</w:t>
      </w:r>
      <w:proofErr w:type="spellEnd"/>
      <w:r>
        <w:rPr>
          <w:rFonts w:eastAsia="Calibri" w:cs="Times New Roman"/>
        </w:rPr>
        <w:t xml:space="preserve">  :  4,2</w:t>
      </w:r>
      <w:proofErr w:type="gramEnd"/>
      <w:r>
        <w:rPr>
          <w:rFonts w:eastAsia="Calibri" w:cs="Times New Roman"/>
        </w:rPr>
        <w:t xml:space="preserve">  m</w:t>
      </w:r>
      <w:r w:rsidRPr="00311B1E">
        <w:rPr>
          <w:rFonts w:eastAsia="Calibri" w:cs="Times New Roman"/>
          <w:vertAlign w:val="superscript"/>
        </w:rPr>
        <w:t>3</w:t>
      </w:r>
      <w:r>
        <w:rPr>
          <w:rFonts w:eastAsia="Calibri" w:cs="Times New Roman"/>
        </w:rPr>
        <w:t xml:space="preserve">/s 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</w:t>
      </w:r>
      <w:proofErr w:type="gramStart"/>
      <w:r>
        <w:rPr>
          <w:rFonts w:eastAsia="Calibri" w:cs="Times New Roman"/>
        </w:rPr>
        <w:t>X4)   specifický</w:t>
      </w:r>
      <w:proofErr w:type="gramEnd"/>
      <w:r>
        <w:rPr>
          <w:rFonts w:eastAsia="Calibri" w:cs="Times New Roman"/>
        </w:rPr>
        <w:t xml:space="preserve"> průtok q100 z elementárních odtokových ploch pro povodí nad profilem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hráze, </w:t>
      </w:r>
      <w:proofErr w:type="gramStart"/>
      <w:r>
        <w:rPr>
          <w:rFonts w:eastAsia="Calibri" w:cs="Times New Roman"/>
        </w:rPr>
        <w:t>když  (A) je</w:t>
      </w:r>
      <w:proofErr w:type="gramEnd"/>
      <w:r>
        <w:rPr>
          <w:rFonts w:eastAsia="Calibri" w:cs="Times New Roman"/>
        </w:rPr>
        <w:t xml:space="preserve"> v hektarech: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                              0,652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Q100   =    </w:t>
      </w:r>
      <w:proofErr w:type="gramStart"/>
      <w:r>
        <w:rPr>
          <w:rFonts w:eastAsia="Calibri" w:cs="Times New Roman"/>
        </w:rPr>
        <w:t>0,33 . A              m</w:t>
      </w:r>
      <w:r w:rsidRPr="00311B1E">
        <w:rPr>
          <w:rFonts w:eastAsia="Calibri" w:cs="Times New Roman"/>
          <w:vertAlign w:val="superscript"/>
        </w:rPr>
        <w:t>3</w:t>
      </w:r>
      <w:r>
        <w:rPr>
          <w:rFonts w:eastAsia="Calibri" w:cs="Times New Roman"/>
        </w:rPr>
        <w:t>/s</w:t>
      </w:r>
      <w:proofErr w:type="gramEnd"/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                (pak například Q100 při 40 hektarech </w:t>
      </w:r>
      <w:proofErr w:type="gramStart"/>
      <w:r>
        <w:rPr>
          <w:rFonts w:eastAsia="Calibri" w:cs="Times New Roman"/>
        </w:rPr>
        <w:t>je  6,6</w:t>
      </w:r>
      <w:proofErr w:type="gramEnd"/>
      <w:r>
        <w:rPr>
          <w:rFonts w:eastAsia="Calibri" w:cs="Times New Roman"/>
        </w:rPr>
        <w:t xml:space="preserve"> m</w:t>
      </w:r>
      <w:r w:rsidRPr="00311B1E">
        <w:rPr>
          <w:rFonts w:eastAsia="Calibri" w:cs="Times New Roman"/>
          <w:vertAlign w:val="superscript"/>
        </w:rPr>
        <w:t>3</w:t>
      </w:r>
      <w:r>
        <w:rPr>
          <w:rFonts w:eastAsia="Calibri" w:cs="Times New Roman"/>
        </w:rPr>
        <w:t>/s  a při 50 hektarech je 4,3 m</w:t>
      </w:r>
      <w:r w:rsidRPr="00311B1E">
        <w:rPr>
          <w:rFonts w:eastAsia="Calibri" w:cs="Times New Roman"/>
          <w:vertAlign w:val="superscript"/>
        </w:rPr>
        <w:t>3</w:t>
      </w:r>
      <w:r>
        <w:rPr>
          <w:rFonts w:eastAsia="Calibri" w:cs="Times New Roman"/>
        </w:rPr>
        <w:t>/s)</w:t>
      </w:r>
    </w:p>
    <w:p w:rsidR="00210E26" w:rsidRDefault="00210E26" w:rsidP="00210E26">
      <w:pPr>
        <w:rPr>
          <w:rFonts w:eastAsia="Calibri" w:cs="Times New Roman"/>
        </w:rPr>
      </w:pPr>
      <w:r>
        <w:rPr>
          <w:rFonts w:eastAsia="Calibri" w:cs="Times New Roman"/>
        </w:rPr>
        <w:t xml:space="preserve">   X5)   Objem povodňové vlny (schematizované) pro profil </w:t>
      </w:r>
      <w:proofErr w:type="gramStart"/>
      <w:r>
        <w:rPr>
          <w:rFonts w:eastAsia="Calibri" w:cs="Times New Roman"/>
        </w:rPr>
        <w:t>hráze :</w:t>
      </w:r>
      <w:proofErr w:type="gramEnd"/>
    </w:p>
    <w:p w:rsidR="00210E26" w:rsidRPr="00311B1E" w:rsidRDefault="00210E26" w:rsidP="00210E26">
      <w:pPr>
        <w:rPr>
          <w:vertAlign w:val="superscript"/>
        </w:rPr>
      </w:pPr>
      <w:r>
        <w:rPr>
          <w:rFonts w:eastAsia="Calibri" w:cs="Times New Roman"/>
        </w:rPr>
        <w:t xml:space="preserve">     </w:t>
      </w:r>
      <w:r>
        <w:t xml:space="preserve">       WPVQ100  =   0,42  </w:t>
      </w:r>
      <w:proofErr w:type="gramStart"/>
      <w:r>
        <w:t>mil.m</w:t>
      </w:r>
      <w:r>
        <w:rPr>
          <w:vertAlign w:val="superscript"/>
        </w:rPr>
        <w:t>3</w:t>
      </w:r>
      <w:proofErr w:type="gramEnd"/>
    </w:p>
    <w:p w:rsidR="007A56F2" w:rsidRDefault="007A56F2" w:rsidP="00210E26">
      <w:pPr>
        <w:rPr>
          <w:b/>
        </w:rPr>
      </w:pPr>
    </w:p>
    <w:p w:rsidR="00210E26" w:rsidRDefault="00210E26" w:rsidP="00210E26">
      <w:pPr>
        <w:rPr>
          <w:b/>
        </w:rPr>
      </w:pPr>
      <w:r w:rsidRPr="00883477">
        <w:rPr>
          <w:b/>
        </w:rPr>
        <w:t>Vodní nádrž N</w:t>
      </w:r>
      <w:r>
        <w:rPr>
          <w:b/>
        </w:rPr>
        <w:t>2</w:t>
      </w:r>
      <w:r w:rsidRPr="00883477">
        <w:rPr>
          <w:b/>
        </w:rPr>
        <w:t xml:space="preserve"> (Autorizovaný hydrolog Ing. </w:t>
      </w:r>
      <w:proofErr w:type="spellStart"/>
      <w:r w:rsidRPr="00883477">
        <w:rPr>
          <w:b/>
        </w:rPr>
        <w:t>Kotrnec</w:t>
      </w:r>
      <w:proofErr w:type="spellEnd"/>
      <w:r w:rsidRPr="00883477">
        <w:rPr>
          <w:b/>
        </w:rPr>
        <w:t>):</w:t>
      </w:r>
    </w:p>
    <w:p w:rsidR="00210E26" w:rsidRDefault="00210E26" w:rsidP="00210E26">
      <w:r>
        <w:t>ČHP :      4 - 12  - 02 – 087</w:t>
      </w:r>
    </w:p>
    <w:p w:rsidR="00210E26" w:rsidRDefault="00210E26" w:rsidP="00210E26">
      <w:r>
        <w:t xml:space="preserve">Katastrální </w:t>
      </w:r>
      <w:proofErr w:type="gramStart"/>
      <w:r>
        <w:t>území : KLADNÍKY</w:t>
      </w:r>
      <w:proofErr w:type="gramEnd"/>
    </w:p>
    <w:p w:rsidR="00210E26" w:rsidRDefault="00210E26" w:rsidP="00210E26">
      <w:proofErr w:type="gramStart"/>
      <w:r>
        <w:t>Tok :                       Levostranný</w:t>
      </w:r>
      <w:proofErr w:type="gramEnd"/>
      <w:r>
        <w:t xml:space="preserve"> přítok ŠIŠEMKY (jižně Lhoty)</w:t>
      </w:r>
    </w:p>
    <w:p w:rsidR="00210E26" w:rsidRDefault="00210E26" w:rsidP="00210E26">
      <w:proofErr w:type="gramStart"/>
      <w:r>
        <w:t>Profil : VODNÍ</w:t>
      </w:r>
      <w:proofErr w:type="gramEnd"/>
      <w:r>
        <w:t xml:space="preserve"> NÁDRŽ „B“ </w:t>
      </w:r>
    </w:p>
    <w:p w:rsidR="00210E26" w:rsidRDefault="00210E26" w:rsidP="00210E26">
      <w:r>
        <w:t xml:space="preserve">            v </w:t>
      </w:r>
      <w:proofErr w:type="gramStart"/>
      <w:r>
        <w:t>k.</w:t>
      </w:r>
      <w:proofErr w:type="spellStart"/>
      <w:r>
        <w:t>ú</w:t>
      </w:r>
      <w:proofErr w:type="spellEnd"/>
      <w:r>
        <w:t>.</w:t>
      </w:r>
      <w:proofErr w:type="gramEnd"/>
      <w:r>
        <w:t xml:space="preserve"> </w:t>
      </w:r>
      <w:proofErr w:type="spellStart"/>
      <w:r>
        <w:t>Kladníky</w:t>
      </w:r>
      <w:proofErr w:type="spellEnd"/>
      <w:r>
        <w:t xml:space="preserve">;  670 m nad mostem </w:t>
      </w:r>
      <w:proofErr w:type="gramStart"/>
      <w:r>
        <w:t xml:space="preserve">komunikace  </w:t>
      </w:r>
      <w:proofErr w:type="spellStart"/>
      <w:r>
        <w:t>Kladníky</w:t>
      </w:r>
      <w:proofErr w:type="spellEnd"/>
      <w:proofErr w:type="gramEnd"/>
      <w:r>
        <w:t xml:space="preserve"> – Lhota; 750 m </w:t>
      </w:r>
      <w:proofErr w:type="gramStart"/>
      <w:r>
        <w:t>nad</w:t>
      </w:r>
      <w:proofErr w:type="gramEnd"/>
      <w:r>
        <w:t xml:space="preserve"> </w:t>
      </w:r>
    </w:p>
    <w:p w:rsidR="00210E26" w:rsidRDefault="00210E26" w:rsidP="00210E26">
      <w:r>
        <w:t xml:space="preserve">            </w:t>
      </w:r>
      <w:proofErr w:type="spellStart"/>
      <w:r>
        <w:t>Šišemkou</w:t>
      </w:r>
      <w:proofErr w:type="spellEnd"/>
      <w:r>
        <w:t>; 110 m pod soutokem obou pramenných ramen</w:t>
      </w:r>
    </w:p>
    <w:p w:rsidR="00210E26" w:rsidRDefault="00210E26" w:rsidP="00210E26">
      <w:r>
        <w:t xml:space="preserve">Plocha </w:t>
      </w:r>
      <w:proofErr w:type="gramStart"/>
      <w:r>
        <w:t>povodí :    0,50</w:t>
      </w:r>
      <w:proofErr w:type="gramEnd"/>
      <w:r>
        <w:t xml:space="preserve"> km</w:t>
      </w:r>
      <w:r w:rsidRPr="00996DDC">
        <w:rPr>
          <w:vertAlign w:val="superscript"/>
        </w:rPr>
        <w:t>2</w:t>
      </w:r>
    </w:p>
    <w:p w:rsidR="00210E26" w:rsidRDefault="00210E26" w:rsidP="00210E26">
      <w:r>
        <w:t xml:space="preserve">Nadmořská výška </w:t>
      </w:r>
      <w:proofErr w:type="gramStart"/>
      <w:r>
        <w:t>profilu :   324,5</w:t>
      </w:r>
      <w:proofErr w:type="gramEnd"/>
      <w:r>
        <w:t xml:space="preserve"> m.</w:t>
      </w:r>
      <w:proofErr w:type="spellStart"/>
      <w:r>
        <w:t>n.m</w:t>
      </w:r>
      <w:proofErr w:type="spellEnd"/>
      <w:r>
        <w:t xml:space="preserve">.  (B </w:t>
      </w:r>
      <w:proofErr w:type="spellStart"/>
      <w:proofErr w:type="gramStart"/>
      <w:r>
        <w:t>p.v</w:t>
      </w:r>
      <w:proofErr w:type="spellEnd"/>
      <w:r>
        <w:t>.</w:t>
      </w:r>
      <w:proofErr w:type="gramEnd"/>
      <w:r>
        <w:t>)</w:t>
      </w:r>
    </w:p>
    <w:p w:rsidR="00210E26" w:rsidRDefault="00210E26" w:rsidP="00210E26"/>
    <w:p w:rsidR="00210E26" w:rsidRDefault="00210E26" w:rsidP="00210E26">
      <w:r>
        <w:t>HYDROLOGICKÉ ÚDAJE (1931 – 1980) :</w:t>
      </w:r>
    </w:p>
    <w:p w:rsidR="00210E26" w:rsidRDefault="00210E26" w:rsidP="00210E26">
      <w:r>
        <w:t xml:space="preserve">            Průměrná srážka </w:t>
      </w:r>
      <w:proofErr w:type="spellStart"/>
      <w:proofErr w:type="gramStart"/>
      <w:r>
        <w:t>Pa</w:t>
      </w:r>
      <w:proofErr w:type="spellEnd"/>
      <w:r>
        <w:t xml:space="preserve">                      620</w:t>
      </w:r>
      <w:proofErr w:type="gramEnd"/>
      <w:r>
        <w:t xml:space="preserve">        mm</w:t>
      </w:r>
    </w:p>
    <w:p w:rsidR="00210E26" w:rsidRDefault="00210E26" w:rsidP="00210E26">
      <w:r>
        <w:t xml:space="preserve">            Průměrný průtok </w:t>
      </w:r>
      <w:proofErr w:type="spellStart"/>
      <w:r>
        <w:t>Qa</w:t>
      </w:r>
      <w:proofErr w:type="spellEnd"/>
      <w:r>
        <w:t xml:space="preserve">                     0,0025   m</w:t>
      </w:r>
      <w:r w:rsidRPr="00996DDC">
        <w:rPr>
          <w:vertAlign w:val="superscript"/>
        </w:rPr>
        <w:t>3</w:t>
      </w:r>
      <w:r>
        <w:t>/s</w:t>
      </w:r>
    </w:p>
    <w:p w:rsidR="00210E26" w:rsidRDefault="00210E26" w:rsidP="00210E26">
      <w:r>
        <w:t xml:space="preserve">            Specifický průměrný průtok </w:t>
      </w:r>
      <w:proofErr w:type="spellStart"/>
      <w:r>
        <w:t>qa</w:t>
      </w:r>
      <w:proofErr w:type="spellEnd"/>
      <w:r>
        <w:t xml:space="preserve">    4,4         l/s.km</w:t>
      </w:r>
      <w:r w:rsidRPr="00996DDC">
        <w:rPr>
          <w:vertAlign w:val="superscript"/>
        </w:rPr>
        <w:t>2</w:t>
      </w:r>
    </w:p>
    <w:p w:rsidR="00210E26" w:rsidRDefault="00210E26" w:rsidP="00210E26">
      <w:r>
        <w:lastRenderedPageBreak/>
        <w:t xml:space="preserve">   </w:t>
      </w:r>
      <w:proofErr w:type="gramStart"/>
      <w:r>
        <w:t>X1)   Příčinné</w:t>
      </w:r>
      <w:proofErr w:type="gramEnd"/>
      <w:r>
        <w:t xml:space="preserve"> denní dešťové srážky utvářející PVQN :         </w:t>
      </w:r>
      <w:proofErr w:type="spellStart"/>
      <w:r>
        <w:t>hd</w:t>
      </w:r>
      <w:proofErr w:type="spellEnd"/>
      <w:r>
        <w:t>,N</w:t>
      </w:r>
    </w:p>
    <w:p w:rsidR="00210E26" w:rsidRDefault="00210E26" w:rsidP="00210E26">
      <w:r>
        <w:t xml:space="preserve">            </w:t>
      </w:r>
      <w:proofErr w:type="gramStart"/>
      <w:r>
        <w:t>dny            5             20        50       100</w:t>
      </w:r>
      <w:proofErr w:type="gramEnd"/>
      <w:r>
        <w:t xml:space="preserve">       </w:t>
      </w:r>
    </w:p>
    <w:p w:rsidR="00210E26" w:rsidRDefault="00210E26" w:rsidP="00210E26">
      <w:r>
        <w:t xml:space="preserve">            </w:t>
      </w:r>
      <w:proofErr w:type="gramStart"/>
      <w:r>
        <w:t>mm            53,5       64,5      97       132</w:t>
      </w:r>
      <w:proofErr w:type="gramEnd"/>
    </w:p>
    <w:p w:rsidR="00210E26" w:rsidRDefault="00210E26" w:rsidP="00210E26">
      <w:r>
        <w:t xml:space="preserve">   </w:t>
      </w:r>
      <w:proofErr w:type="gramStart"/>
      <w:r>
        <w:t>X2)   Nezbytně</w:t>
      </w:r>
      <w:proofErr w:type="gramEnd"/>
      <w:r>
        <w:t xml:space="preserve"> nutná doba pro dosažení příčinné dešťové srážky utvářející</w:t>
      </w:r>
    </w:p>
    <w:p w:rsidR="00210E26" w:rsidRDefault="00210E26" w:rsidP="00210E26">
      <w:r>
        <w:t xml:space="preserve">            PVQ50 až PVQ100 :</w:t>
      </w:r>
    </w:p>
    <w:p w:rsidR="00210E26" w:rsidRDefault="00210E26" w:rsidP="00210E26">
      <w:r>
        <w:t xml:space="preserve">            152 </w:t>
      </w:r>
      <w:proofErr w:type="gramStart"/>
      <w:r>
        <w:t>minut   (2 hodiny</w:t>
      </w:r>
      <w:proofErr w:type="gramEnd"/>
      <w:r>
        <w:t xml:space="preserve"> 32 minut)</w:t>
      </w:r>
    </w:p>
    <w:p w:rsidR="00210E26" w:rsidRDefault="00210E26" w:rsidP="00210E26">
      <w:r>
        <w:t xml:space="preserve">   X3)   N –</w:t>
      </w:r>
      <w:proofErr w:type="spellStart"/>
      <w:r>
        <w:t>leté</w:t>
      </w:r>
      <w:proofErr w:type="spellEnd"/>
      <w:r>
        <w:t xml:space="preserve"> průtoky v </w:t>
      </w:r>
      <w:proofErr w:type="gramStart"/>
      <w:r>
        <w:t>profile</w:t>
      </w:r>
      <w:proofErr w:type="gramEnd"/>
      <w:r>
        <w:t xml:space="preserve"> hráze</w:t>
      </w:r>
    </w:p>
    <w:p w:rsidR="00210E26" w:rsidRDefault="00210E26" w:rsidP="00210E26">
      <w:r>
        <w:t xml:space="preserve">            </w:t>
      </w:r>
      <w:proofErr w:type="gramStart"/>
      <w:r>
        <w:t>Roky         2         5         20       50         100</w:t>
      </w:r>
      <w:proofErr w:type="gramEnd"/>
    </w:p>
    <w:p w:rsidR="00210E26" w:rsidRDefault="00210E26" w:rsidP="00210E26">
      <w:r>
        <w:t xml:space="preserve">            m</w:t>
      </w:r>
      <w:r w:rsidRPr="00996DDC">
        <w:rPr>
          <w:vertAlign w:val="superscript"/>
        </w:rPr>
        <w:t>3</w:t>
      </w:r>
      <w:r>
        <w:t>/s         1,5       2          3         4            5</w:t>
      </w:r>
    </w:p>
    <w:p w:rsidR="00210E26" w:rsidRDefault="00210E26" w:rsidP="00210E26">
      <w:r>
        <w:t xml:space="preserve">            průměrný dlouhodobý průtok  </w:t>
      </w:r>
      <w:proofErr w:type="spellStart"/>
      <w:proofErr w:type="gramStart"/>
      <w:r>
        <w:t>Qmax</w:t>
      </w:r>
      <w:proofErr w:type="spellEnd"/>
      <w:r>
        <w:t xml:space="preserve">  :  1,8</w:t>
      </w:r>
      <w:proofErr w:type="gramEnd"/>
      <w:r>
        <w:t xml:space="preserve">  m</w:t>
      </w:r>
      <w:r w:rsidRPr="00996DDC">
        <w:rPr>
          <w:vertAlign w:val="superscript"/>
        </w:rPr>
        <w:t>3</w:t>
      </w:r>
      <w:r>
        <w:t xml:space="preserve">/s </w:t>
      </w:r>
    </w:p>
    <w:p w:rsidR="00210E26" w:rsidRDefault="00210E26" w:rsidP="00210E26">
      <w:r>
        <w:t xml:space="preserve">   </w:t>
      </w:r>
      <w:proofErr w:type="gramStart"/>
      <w:r>
        <w:t>X4)   specifický</w:t>
      </w:r>
      <w:proofErr w:type="gramEnd"/>
      <w:r>
        <w:t xml:space="preserve"> průtok q100 z elementárních odtokových ploch pro povodí nad profilem</w:t>
      </w:r>
    </w:p>
    <w:p w:rsidR="00210E26" w:rsidRDefault="00210E26" w:rsidP="00210E26">
      <w:r>
        <w:t xml:space="preserve">            hráze, </w:t>
      </w:r>
      <w:proofErr w:type="gramStart"/>
      <w:r>
        <w:t>když  (A) je</w:t>
      </w:r>
      <w:proofErr w:type="gramEnd"/>
      <w:r>
        <w:t xml:space="preserve"> v hektarech:</w:t>
      </w:r>
    </w:p>
    <w:p w:rsidR="00210E26" w:rsidRDefault="00210E26" w:rsidP="00210E26">
      <w:r>
        <w:t xml:space="preserve">                                          0,652</w:t>
      </w:r>
    </w:p>
    <w:p w:rsidR="00210E26" w:rsidRDefault="00210E26" w:rsidP="00210E26">
      <w:r>
        <w:t xml:space="preserve">            Q100   =    </w:t>
      </w:r>
      <w:proofErr w:type="gramStart"/>
      <w:r>
        <w:t>0,36 . A              m</w:t>
      </w:r>
      <w:r w:rsidRPr="00996DDC">
        <w:rPr>
          <w:vertAlign w:val="superscript"/>
        </w:rPr>
        <w:t>3</w:t>
      </w:r>
      <w:r>
        <w:t>/s</w:t>
      </w:r>
      <w:proofErr w:type="gramEnd"/>
    </w:p>
    <w:p w:rsidR="00210E26" w:rsidRDefault="00210E26" w:rsidP="00210E26">
      <w:r>
        <w:t xml:space="preserve">            </w:t>
      </w:r>
    </w:p>
    <w:p w:rsidR="00210E26" w:rsidRDefault="00210E26" w:rsidP="00210E26">
      <w:r>
        <w:t xml:space="preserve">            (pak například Q100 při 40 hektarech </w:t>
      </w:r>
      <w:proofErr w:type="gramStart"/>
      <w:r>
        <w:t>je  4,0</w:t>
      </w:r>
      <w:proofErr w:type="gramEnd"/>
      <w:r>
        <w:t xml:space="preserve"> m</w:t>
      </w:r>
      <w:r w:rsidRPr="00996DDC">
        <w:rPr>
          <w:vertAlign w:val="superscript"/>
        </w:rPr>
        <w:t>3</w:t>
      </w:r>
      <w:r>
        <w:t>/s a při 10 hektarech je 1,6 m</w:t>
      </w:r>
      <w:r w:rsidRPr="00996DDC">
        <w:rPr>
          <w:vertAlign w:val="superscript"/>
        </w:rPr>
        <w:t>3</w:t>
      </w:r>
      <w:r>
        <w:t>/s</w:t>
      </w:r>
    </w:p>
    <w:p w:rsidR="00210E26" w:rsidRDefault="00210E26" w:rsidP="00210E26">
      <w:r>
        <w:t xml:space="preserve">   X5)   Objem povodňové vlny (schematizované) pro profil </w:t>
      </w:r>
      <w:proofErr w:type="gramStart"/>
      <w:r>
        <w:t>hráze :</w:t>
      </w:r>
      <w:proofErr w:type="gramEnd"/>
    </w:p>
    <w:p w:rsidR="00210E26" w:rsidRDefault="00210E26" w:rsidP="00210E26">
      <w:pPr>
        <w:rPr>
          <w:vertAlign w:val="superscript"/>
        </w:rPr>
      </w:pPr>
      <w:r>
        <w:t xml:space="preserve">            WPVQ100  =   0,054  </w:t>
      </w:r>
      <w:proofErr w:type="gramStart"/>
      <w:r>
        <w:t>mil.m</w:t>
      </w:r>
      <w:r w:rsidRPr="00996DDC">
        <w:rPr>
          <w:vertAlign w:val="superscript"/>
        </w:rPr>
        <w:t>3</w:t>
      </w:r>
      <w:proofErr w:type="gramEnd"/>
    </w:p>
    <w:p w:rsidR="00210E26" w:rsidRPr="00210E26" w:rsidRDefault="00210E26" w:rsidP="00210E26"/>
    <w:p w:rsidR="006124CA" w:rsidRPr="00DC2C73" w:rsidRDefault="006124CA" w:rsidP="00A239E8">
      <w:pPr>
        <w:ind w:firstLine="0"/>
        <w:rPr>
          <w:b/>
          <w:i/>
        </w:rPr>
      </w:pPr>
      <w:r>
        <w:tab/>
      </w:r>
      <w:r w:rsidRPr="00DC2C73">
        <w:rPr>
          <w:b/>
          <w:i/>
        </w:rPr>
        <w:t>Parametry spodní výpusti N</w:t>
      </w:r>
      <w:r w:rsidR="0045438E">
        <w:rPr>
          <w:b/>
          <w:i/>
        </w:rPr>
        <w:t xml:space="preserve">1  </w:t>
      </w:r>
      <w:r w:rsidR="0045438E">
        <w:t>(</w:t>
      </w:r>
      <w:proofErr w:type="gramStart"/>
      <w:r w:rsidR="0045438E">
        <w:t>III</w:t>
      </w:r>
      <w:r w:rsidR="0045438E">
        <w:rPr>
          <w:i/>
        </w:rPr>
        <w:t>.</w:t>
      </w:r>
      <w:r w:rsidR="0045438E" w:rsidRPr="0045438E">
        <w:t>A.</w:t>
      </w:r>
      <w:proofErr w:type="gramEnd"/>
      <w:r w:rsidR="0045438E" w:rsidRPr="0045438E">
        <w:t>1.15</w:t>
      </w:r>
      <w:r w:rsidR="0045438E">
        <w:rPr>
          <w:i/>
        </w:rPr>
        <w:t>)</w:t>
      </w:r>
      <w:r w:rsidR="0045438E">
        <w:rPr>
          <w:b/>
          <w:i/>
        </w:rPr>
        <w:t>:</w:t>
      </w:r>
    </w:p>
    <w:p w:rsidR="00DC2C73" w:rsidRDefault="00DC2C73" w:rsidP="00A239E8">
      <w:pPr>
        <w:ind w:firstLine="0"/>
        <w:rPr>
          <w:rFonts w:eastAsiaTheme="minorEastAsia"/>
        </w:rPr>
      </w:pPr>
      <w:r>
        <w:tab/>
      </w:r>
      <w:proofErr w:type="gramStart"/>
      <w:r>
        <w:t xml:space="preserve">Q = S . </w:t>
      </w:r>
      <w:r>
        <w:rPr>
          <w:rFonts w:cs="Times New Roman"/>
        </w:rPr>
        <w:t>μ .</w:t>
      </w:r>
      <w:r>
        <w:t xml:space="preserve"> </w:t>
      </w:r>
      <m:oMath>
        <m:r>
          <w:rPr>
            <w:rFonts w:ascii="Cambria Math" w:hAnsi="Cambria Math"/>
          </w:rPr>
          <m:t>√2g</m:t>
        </m:r>
        <w:proofErr w:type="gramEnd"/>
        <m:r>
          <w:rPr>
            <w:rFonts w:ascii="Cambria Math" w:hAnsi="Cambria Math"/>
          </w:rPr>
          <m:t xml:space="preserve"> </m:t>
        </m:r>
      </m:oMath>
      <w:r>
        <w:rPr>
          <w:rFonts w:eastAsiaTheme="minorEastAsia"/>
        </w:rPr>
        <w:t xml:space="preserve">. H = 0,503 . 0,66 . </w:t>
      </w:r>
      <m:oMath>
        <m:r>
          <w:rPr>
            <w:rFonts w:ascii="Cambria Math" w:hAnsi="Cambria Math"/>
          </w:rPr>
          <m:t>√2g</m:t>
        </m:r>
      </m:oMath>
      <w:r>
        <w:rPr>
          <w:rFonts w:eastAsiaTheme="minorEastAsia"/>
        </w:rPr>
        <w:t xml:space="preserve"> . 2,8 = 4,1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DC2C73" w:rsidRDefault="00DC2C73" w:rsidP="00DC2C73">
      <w:pPr>
        <w:ind w:firstLine="708"/>
        <w:rPr>
          <w:rFonts w:eastAsiaTheme="minorEastAsia"/>
        </w:rPr>
      </w:pPr>
      <w:r>
        <w:rPr>
          <w:rFonts w:eastAsiaTheme="minorEastAsia"/>
        </w:rPr>
        <w:t>H = 2,8 m</w:t>
      </w:r>
    </w:p>
    <w:p w:rsidR="00DC2C73" w:rsidRDefault="00DC2C73" w:rsidP="00DC2C73">
      <w:pPr>
        <w:ind w:firstLine="708"/>
        <w:rPr>
          <w:rFonts w:eastAsiaTheme="minorEastAsia"/>
        </w:rPr>
      </w:pPr>
      <w:r>
        <w:rPr>
          <w:rFonts w:eastAsiaTheme="minorEastAsia"/>
        </w:rPr>
        <w:t>návrh DN800 – kapacita spodní výpusti je 4,1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DC2C73" w:rsidRDefault="00DC2C73" w:rsidP="00DC2C73">
      <w:pPr>
        <w:ind w:firstLine="708"/>
        <w:rPr>
          <w:rFonts w:eastAsiaTheme="minorEastAsia"/>
        </w:rPr>
      </w:pPr>
    </w:p>
    <w:p w:rsidR="006124CA" w:rsidRPr="00DC2C73" w:rsidRDefault="006124CA" w:rsidP="006124CA">
      <w:pPr>
        <w:ind w:firstLine="0"/>
        <w:rPr>
          <w:b/>
          <w:i/>
        </w:rPr>
      </w:pPr>
      <w:r>
        <w:tab/>
      </w:r>
      <w:r w:rsidRPr="00DC2C73">
        <w:rPr>
          <w:b/>
          <w:i/>
        </w:rPr>
        <w:t>Parametry spodní výpusti N2</w:t>
      </w:r>
      <w:r w:rsidR="0045438E">
        <w:rPr>
          <w:b/>
          <w:i/>
        </w:rPr>
        <w:t xml:space="preserve"> </w:t>
      </w:r>
      <w:r w:rsidR="0045438E">
        <w:t>(</w:t>
      </w:r>
      <w:proofErr w:type="gramStart"/>
      <w:r w:rsidR="0045438E">
        <w:t>III</w:t>
      </w:r>
      <w:r w:rsidR="0045438E">
        <w:rPr>
          <w:i/>
        </w:rPr>
        <w:t>.</w:t>
      </w:r>
      <w:r w:rsidR="0045438E" w:rsidRPr="0045438E">
        <w:t>A.</w:t>
      </w:r>
      <w:proofErr w:type="gramEnd"/>
      <w:r w:rsidR="0045438E" w:rsidRPr="0045438E">
        <w:t>1.15</w:t>
      </w:r>
      <w:r w:rsidR="0045438E">
        <w:rPr>
          <w:i/>
        </w:rPr>
        <w:t>)</w:t>
      </w:r>
      <w:r w:rsidR="00DC2C73">
        <w:rPr>
          <w:b/>
          <w:i/>
        </w:rPr>
        <w:t>:</w:t>
      </w:r>
    </w:p>
    <w:p w:rsidR="00DC2C73" w:rsidRDefault="00DC2C73" w:rsidP="00A239E8">
      <w:pPr>
        <w:ind w:firstLine="0"/>
      </w:pPr>
      <w:r>
        <w:tab/>
        <w:t>Q = 1,3 m</w:t>
      </w:r>
      <w:r>
        <w:rPr>
          <w:vertAlign w:val="superscript"/>
        </w:rPr>
        <w:t>3</w:t>
      </w:r>
      <w:r>
        <w:t>/s</w:t>
      </w:r>
    </w:p>
    <w:p w:rsidR="00DC2C73" w:rsidRDefault="00DC2C73" w:rsidP="00DC2C73">
      <w:pPr>
        <w:ind w:firstLine="708"/>
      </w:pPr>
      <w:r>
        <w:t xml:space="preserve">hl. vody </w:t>
      </w:r>
      <w:r w:rsidR="00154AAB">
        <w:t>H</w:t>
      </w:r>
      <w:r>
        <w:t xml:space="preserve"> = 4,5 m</w:t>
      </w:r>
    </w:p>
    <w:p w:rsidR="00DC2C73" w:rsidRPr="00DC2C73" w:rsidRDefault="00DC2C73" w:rsidP="00DC2C73">
      <w:pPr>
        <w:ind w:firstLine="708"/>
      </w:pPr>
      <w:r>
        <w:t xml:space="preserve">Q = S . </w:t>
      </w:r>
      <w:r>
        <w:rPr>
          <w:rFonts w:cs="Times New Roman"/>
        </w:rPr>
        <w:t>μ .</w:t>
      </w:r>
      <w:r>
        <w:t xml:space="preserve"> </w:t>
      </w:r>
      <m:oMath>
        <m:r>
          <w:rPr>
            <w:rFonts w:ascii="Cambria Math" w:hAnsi="Cambria Math"/>
          </w:rPr>
          <m:t xml:space="preserve">√2g </m:t>
        </m:r>
      </m:oMath>
      <w:r>
        <w:rPr>
          <w:rFonts w:eastAsiaTheme="minorEastAsia"/>
        </w:rPr>
        <w:t xml:space="preserve">. H = 0,126 . 0,66 . </w:t>
      </w:r>
      <m:oMath>
        <m:r>
          <w:rPr>
            <w:rFonts w:ascii="Cambria Math" w:hAnsi="Cambria Math"/>
          </w:rPr>
          <m:t>√2g</m:t>
        </m:r>
      </m:oMath>
      <w:r>
        <w:rPr>
          <w:rFonts w:eastAsiaTheme="minorEastAsia"/>
        </w:rPr>
        <w:t xml:space="preserve"> . </w:t>
      </w:r>
      <w:proofErr w:type="gramStart"/>
      <w:r>
        <w:rPr>
          <w:rFonts w:eastAsiaTheme="minorEastAsia"/>
        </w:rPr>
        <w:t>4,5  = 1,65</w:t>
      </w:r>
      <w:proofErr w:type="gramEnd"/>
      <w:r>
        <w:rPr>
          <w:rFonts w:eastAsiaTheme="minorEastAsia"/>
        </w:rPr>
        <w:t xml:space="preserve">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9E137C" w:rsidRDefault="00CC5968" w:rsidP="00A239E8">
      <w:pPr>
        <w:ind w:firstLine="0"/>
      </w:pPr>
      <w:r>
        <w:t xml:space="preserve">            Návrh DN400 – kapacita spodní výpusti je 1,65 m</w:t>
      </w:r>
      <w:r>
        <w:rPr>
          <w:vertAlign w:val="superscript"/>
        </w:rPr>
        <w:t>3</w:t>
      </w:r>
      <w:r>
        <w:t>/s</w:t>
      </w:r>
    </w:p>
    <w:p w:rsidR="00CC5968" w:rsidRPr="00CC5968" w:rsidRDefault="00CC5968" w:rsidP="00A239E8">
      <w:pPr>
        <w:ind w:firstLine="0"/>
      </w:pPr>
    </w:p>
    <w:p w:rsidR="006124CA" w:rsidRPr="009E137C" w:rsidRDefault="006124CA" w:rsidP="00A239E8">
      <w:pPr>
        <w:ind w:firstLine="0"/>
        <w:rPr>
          <w:b/>
          <w:i/>
        </w:rPr>
      </w:pPr>
      <w:r>
        <w:tab/>
      </w:r>
      <w:r w:rsidRPr="009E137C">
        <w:rPr>
          <w:b/>
          <w:i/>
        </w:rPr>
        <w:t>Bezpečností přeliv N1</w:t>
      </w:r>
      <w:r w:rsidR="009E137C">
        <w:rPr>
          <w:b/>
          <w:i/>
        </w:rPr>
        <w:t>:</w:t>
      </w:r>
    </w:p>
    <w:p w:rsidR="009E137C" w:rsidRDefault="009E137C" w:rsidP="00A239E8">
      <w:pPr>
        <w:ind w:firstLine="0"/>
      </w:pPr>
      <w:r>
        <w:tab/>
        <w:t>K</w:t>
      </w:r>
      <w:r w:rsidR="00210E26">
        <w:t>ruhové zaoblení koruny přelivu r</w:t>
      </w:r>
      <w:r>
        <w:t xml:space="preserve"> = 0,4 m</w:t>
      </w:r>
    </w:p>
    <w:p w:rsidR="009E137C" w:rsidRDefault="009E137C" w:rsidP="009E137C">
      <w:pPr>
        <w:ind w:firstLine="708"/>
      </w:pPr>
      <w:r>
        <w:t>přepadová výška zvolena h = 0,5 m</w:t>
      </w:r>
    </w:p>
    <w:p w:rsidR="009E137C" w:rsidRDefault="009E137C" w:rsidP="009E137C">
      <w:pPr>
        <w:ind w:firstLine="708"/>
      </w:pPr>
      <w:r>
        <w:t xml:space="preserve">šířka spadiště a skluzu se předpokládá </w:t>
      </w:r>
    </w:p>
    <w:p w:rsidR="009E137C" w:rsidRDefault="009E137C" w:rsidP="009E137C">
      <w:pPr>
        <w:ind w:firstLine="708"/>
      </w:pPr>
      <w:proofErr w:type="spellStart"/>
      <w:r>
        <w:t>B</w:t>
      </w:r>
      <w:r>
        <w:rPr>
          <w:vertAlign w:val="subscript"/>
        </w:rPr>
        <w:t>o</w:t>
      </w:r>
      <w:proofErr w:type="spellEnd"/>
      <w:r>
        <w:t xml:space="preserve"> = 3,0 m pro měnný průtok q = 17 : 3 = 5,7 m</w:t>
      </w:r>
      <w:r>
        <w:rPr>
          <w:vertAlign w:val="superscript"/>
        </w:rPr>
        <w:t>2</w:t>
      </w:r>
      <w:r>
        <w:t>/s</w:t>
      </w:r>
    </w:p>
    <w:p w:rsidR="009E137C" w:rsidRDefault="009E137C" w:rsidP="009E137C">
      <w:pPr>
        <w:ind w:firstLine="708"/>
      </w:pPr>
      <w:r>
        <w:t xml:space="preserve">předpokládaná výška i šířka spadiště vyhovují kritériu 4 h </w:t>
      </w:r>
      <w:r>
        <w:rPr>
          <w:rFonts w:cs="Times New Roman"/>
        </w:rPr>
        <w:t>≤</w:t>
      </w:r>
      <w:r>
        <w:t xml:space="preserve"> </w:t>
      </w:r>
      <w:proofErr w:type="spellStart"/>
      <w:r>
        <w:t>B</w:t>
      </w:r>
      <w:r>
        <w:rPr>
          <w:vertAlign w:val="subscript"/>
        </w:rPr>
        <w:t>o</w:t>
      </w:r>
      <w:proofErr w:type="spellEnd"/>
    </w:p>
    <w:p w:rsidR="009E137C" w:rsidRDefault="009E137C" w:rsidP="009E137C">
      <w:pPr>
        <w:ind w:firstLine="708"/>
      </w:pPr>
      <w:proofErr w:type="gramStart"/>
      <w:r>
        <w:t>4 . 0,5</w:t>
      </w:r>
      <w:proofErr w:type="gramEnd"/>
      <w:r>
        <w:t xml:space="preserve"> = 2,0 m </w:t>
      </w:r>
      <w:r>
        <w:rPr>
          <w:rFonts w:cs="Times New Roman"/>
        </w:rPr>
        <w:t>˂</w:t>
      </w:r>
      <w:r w:rsidR="003146A0">
        <w:t xml:space="preserve"> B = 3,0 m</w:t>
      </w:r>
    </w:p>
    <w:p w:rsidR="003146A0" w:rsidRDefault="003146A0" w:rsidP="009E137C">
      <w:pPr>
        <w:ind w:firstLine="708"/>
      </w:pPr>
      <w:r>
        <w:t>pře</w:t>
      </w:r>
      <w:r w:rsidR="00154AAB">
        <w:t>padový</w:t>
      </w:r>
      <w:r>
        <w:t xml:space="preserve"> </w:t>
      </w:r>
      <w:r w:rsidR="00154AAB">
        <w:t>součinitel</w:t>
      </w:r>
    </w:p>
    <w:p w:rsidR="003146A0" w:rsidRDefault="003146A0" w:rsidP="009E137C">
      <w:pPr>
        <w:ind w:firstLine="708"/>
      </w:pPr>
      <w:r>
        <w:t>pro h = 0,5 m</w:t>
      </w:r>
    </w:p>
    <w:p w:rsidR="003146A0" w:rsidRDefault="003146A0" w:rsidP="003146A0">
      <w:pPr>
        <w:ind w:firstLine="0"/>
        <w:jc w:val="left"/>
        <w:rPr>
          <w:rFonts w:cs="Times New Roman"/>
        </w:rPr>
      </w:pPr>
      <w:r>
        <w:tab/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r</m:t>
            </m:r>
          </m:den>
        </m:f>
      </m:oMath>
      <w:r>
        <w:rPr>
          <w:rFonts w:eastAsiaTheme="minorEastAsia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0,5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0,4</m:t>
            </m:r>
          </m:den>
        </m:f>
      </m:oMath>
      <w:r>
        <w:rPr>
          <w:rFonts w:eastAsiaTheme="minorEastAsia"/>
          <w:sz w:val="28"/>
          <w:szCs w:val="28"/>
        </w:rPr>
        <w:t xml:space="preserve"> = </w:t>
      </w:r>
      <w:r w:rsidRPr="003146A0">
        <w:rPr>
          <w:rFonts w:eastAsiaTheme="minorEastAsia"/>
          <w:szCs w:val="24"/>
        </w:rPr>
        <w:t>1,25</w:t>
      </w:r>
      <w:r>
        <w:rPr>
          <w:rFonts w:eastAsiaTheme="minorEastAsia"/>
          <w:szCs w:val="24"/>
        </w:rPr>
        <w:tab/>
        <w:t xml:space="preserve"> je </w:t>
      </w:r>
      <w:r>
        <w:rPr>
          <w:rFonts w:cs="Times New Roman"/>
        </w:rPr>
        <w:t>μ = 0,72 (</w:t>
      </w:r>
      <w:proofErr w:type="spellStart"/>
      <w:r>
        <w:rPr>
          <w:rFonts w:cs="Times New Roman"/>
        </w:rPr>
        <w:t>příl</w:t>
      </w:r>
      <w:proofErr w:type="spellEnd"/>
      <w:r>
        <w:rPr>
          <w:rFonts w:cs="Times New Roman"/>
        </w:rPr>
        <w:t xml:space="preserve">. </w:t>
      </w:r>
      <w:proofErr w:type="gramStart"/>
      <w:r>
        <w:rPr>
          <w:rFonts w:cs="Times New Roman"/>
        </w:rPr>
        <w:t>III.A.</w:t>
      </w:r>
      <w:proofErr w:type="gramEnd"/>
      <w:r>
        <w:rPr>
          <w:rFonts w:cs="Times New Roman"/>
        </w:rPr>
        <w:t>1.2.)</w:t>
      </w:r>
    </w:p>
    <w:p w:rsidR="003146A0" w:rsidRDefault="003146A0" w:rsidP="003146A0">
      <w:pPr>
        <w:ind w:firstLine="708"/>
        <w:jc w:val="left"/>
        <w:rPr>
          <w:rFonts w:cs="Times New Roman"/>
        </w:rPr>
      </w:pPr>
      <w:r>
        <w:rPr>
          <w:rFonts w:cs="Times New Roman"/>
        </w:rPr>
        <w:t xml:space="preserve">délka přelivu q = 0,7 (graf. </w:t>
      </w:r>
      <w:proofErr w:type="gramStart"/>
      <w:r>
        <w:rPr>
          <w:rFonts w:cs="Times New Roman"/>
        </w:rPr>
        <w:t>III.A.</w:t>
      </w:r>
      <w:proofErr w:type="gramEnd"/>
      <w:r>
        <w:rPr>
          <w:rFonts w:cs="Times New Roman"/>
        </w:rPr>
        <w:t>1.3.)</w:t>
      </w:r>
    </w:p>
    <w:p w:rsidR="003146A0" w:rsidRDefault="003146A0" w:rsidP="003146A0">
      <w:pPr>
        <w:ind w:firstLine="708"/>
        <w:jc w:val="left"/>
        <w:rPr>
          <w:rFonts w:cs="Times New Roman"/>
        </w:rPr>
      </w:pPr>
      <w:r>
        <w:rPr>
          <w:rFonts w:cs="Times New Roman"/>
        </w:rPr>
        <w:t>L = 17 : 0,7 = 24,3 m</w:t>
      </w:r>
    </w:p>
    <w:p w:rsidR="003146A0" w:rsidRDefault="003146A0" w:rsidP="003146A0">
      <w:pPr>
        <w:ind w:firstLine="708"/>
        <w:jc w:val="left"/>
        <w:rPr>
          <w:rFonts w:cs="Times New Roman"/>
        </w:rPr>
      </w:pPr>
      <w:r>
        <w:rPr>
          <w:rFonts w:cs="Times New Roman"/>
        </w:rPr>
        <w:t>boční kontr</w:t>
      </w:r>
      <w:r w:rsidR="00154AAB">
        <w:rPr>
          <w:rFonts w:cs="Times New Roman"/>
        </w:rPr>
        <w:t>a</w:t>
      </w:r>
      <w:r>
        <w:rPr>
          <w:rFonts w:cs="Times New Roman"/>
        </w:rPr>
        <w:t>kce, celkem</w:t>
      </w:r>
      <w:r w:rsidR="00154AAB">
        <w:rPr>
          <w:rFonts w:cs="Times New Roman"/>
        </w:rPr>
        <w:t xml:space="preserve"> </w:t>
      </w:r>
      <w:r>
        <w:rPr>
          <w:rFonts w:cs="Times New Roman"/>
        </w:rPr>
        <w:t>4 ks nezaoblené</w:t>
      </w:r>
    </w:p>
    <w:p w:rsidR="003146A0" w:rsidRDefault="003146A0" w:rsidP="003146A0">
      <w:pPr>
        <w:ind w:firstLine="708"/>
        <w:jc w:val="left"/>
        <w:rPr>
          <w:rFonts w:cs="Times New Roman"/>
        </w:rPr>
      </w:pPr>
      <w:proofErr w:type="gramStart"/>
      <w:r>
        <w:rPr>
          <w:rFonts w:cs="Times New Roman"/>
        </w:rPr>
        <w:t>0,1 . 1 . 4 . 0,5</w:t>
      </w:r>
      <w:proofErr w:type="gramEnd"/>
      <w:r>
        <w:rPr>
          <w:rFonts w:cs="Times New Roman"/>
        </w:rPr>
        <w:t xml:space="preserve"> = 0,2</w:t>
      </w:r>
    </w:p>
    <w:p w:rsidR="009A7540" w:rsidRDefault="009A7540" w:rsidP="003146A0">
      <w:pPr>
        <w:ind w:firstLine="708"/>
        <w:jc w:val="left"/>
        <w:rPr>
          <w:rFonts w:cs="Times New Roman"/>
        </w:rPr>
      </w:pPr>
      <w:r>
        <w:rPr>
          <w:rFonts w:cs="Times New Roman"/>
        </w:rPr>
        <w:t>délka přelivu</w:t>
      </w:r>
    </w:p>
    <w:p w:rsidR="009A7540" w:rsidRDefault="009A7540" w:rsidP="003146A0">
      <w:pPr>
        <w:ind w:firstLine="708"/>
        <w:jc w:val="left"/>
        <w:rPr>
          <w:rFonts w:cs="Times New Roman"/>
        </w:rPr>
      </w:pPr>
      <w:r>
        <w:rPr>
          <w:rFonts w:cs="Times New Roman"/>
        </w:rPr>
        <w:t>L = 24,3 + 0,2 = 24,5 m – navrženo 24,6 m</w:t>
      </w:r>
    </w:p>
    <w:p w:rsidR="009E137C" w:rsidRDefault="009E137C" w:rsidP="00A239E8">
      <w:pPr>
        <w:ind w:firstLine="0"/>
      </w:pPr>
    </w:p>
    <w:p w:rsidR="006124CA" w:rsidRDefault="006124CA" w:rsidP="00A239E8">
      <w:pPr>
        <w:ind w:firstLine="0"/>
        <w:rPr>
          <w:b/>
          <w:i/>
        </w:rPr>
      </w:pPr>
      <w:r w:rsidRPr="009E137C">
        <w:rPr>
          <w:b/>
          <w:i/>
        </w:rPr>
        <w:tab/>
        <w:t>Bezpečností přeliv N2</w:t>
      </w:r>
      <w:r w:rsidR="009E137C">
        <w:rPr>
          <w:b/>
          <w:i/>
        </w:rPr>
        <w:t>:</w:t>
      </w:r>
    </w:p>
    <w:p w:rsidR="009A7540" w:rsidRDefault="00EF79A2" w:rsidP="00F330EF">
      <w:pPr>
        <w:ind w:firstLine="708"/>
      </w:pPr>
      <w:r>
        <w:t>r</w:t>
      </w:r>
      <w:r w:rsidR="00F330EF">
        <w:t xml:space="preserve"> = 0,25 m</w:t>
      </w:r>
    </w:p>
    <w:p w:rsidR="00F330EF" w:rsidRDefault="00F330EF" w:rsidP="00F330EF">
      <w:pPr>
        <w:ind w:firstLine="708"/>
      </w:pPr>
      <w:r>
        <w:lastRenderedPageBreak/>
        <w:t>h = 0,4 m</w:t>
      </w:r>
    </w:p>
    <w:p w:rsidR="00F330EF" w:rsidRDefault="00F330EF" w:rsidP="00F330EF">
      <w:pPr>
        <w:ind w:firstLine="708"/>
      </w:pPr>
      <w:proofErr w:type="spellStart"/>
      <w:r>
        <w:t>B</w:t>
      </w:r>
      <w:r>
        <w:rPr>
          <w:vertAlign w:val="subscript"/>
        </w:rPr>
        <w:t>o</w:t>
      </w:r>
      <w:proofErr w:type="spellEnd"/>
      <w:r>
        <w:t xml:space="preserve"> = 1,6 m, q = 5,0 : 1,6 = 3,1 m</w:t>
      </w:r>
      <w:r>
        <w:rPr>
          <w:vertAlign w:val="superscript"/>
        </w:rPr>
        <w:t>2</w:t>
      </w:r>
      <w:r>
        <w:t>/s</w:t>
      </w:r>
    </w:p>
    <w:p w:rsidR="00F330EF" w:rsidRDefault="00F330EF" w:rsidP="00F330EF">
      <w:pPr>
        <w:ind w:firstLine="708"/>
        <w:rPr>
          <w:vertAlign w:val="subscript"/>
        </w:rPr>
      </w:pPr>
      <w:r>
        <w:t xml:space="preserve">4 h </w:t>
      </w:r>
      <w:r>
        <w:rPr>
          <w:rFonts w:cs="Times New Roman"/>
        </w:rPr>
        <w:t>≤</w:t>
      </w:r>
      <w:r>
        <w:t xml:space="preserve"> </w:t>
      </w:r>
      <w:proofErr w:type="spellStart"/>
      <w:r>
        <w:t>B</w:t>
      </w:r>
      <w:r>
        <w:rPr>
          <w:vertAlign w:val="subscript"/>
        </w:rPr>
        <w:t>o</w:t>
      </w:r>
      <w:proofErr w:type="spellEnd"/>
    </w:p>
    <w:p w:rsidR="00F330EF" w:rsidRDefault="00F330EF" w:rsidP="00F330EF">
      <w:pPr>
        <w:ind w:firstLine="708"/>
      </w:pPr>
      <w:proofErr w:type="gramStart"/>
      <w:r>
        <w:t>4 . 0,4</w:t>
      </w:r>
      <w:proofErr w:type="gramEnd"/>
      <w:r>
        <w:t xml:space="preserve"> = 1,6 m = </w:t>
      </w:r>
      <w:proofErr w:type="spellStart"/>
      <w:r>
        <w:t>B</w:t>
      </w:r>
      <w:r>
        <w:rPr>
          <w:vertAlign w:val="subscript"/>
        </w:rPr>
        <w:t>o</w:t>
      </w:r>
      <w:proofErr w:type="spellEnd"/>
      <w:r>
        <w:t xml:space="preserve"> = 1,6 m</w:t>
      </w:r>
    </w:p>
    <w:p w:rsidR="00F330EF" w:rsidRDefault="00F330EF" w:rsidP="00F330EF">
      <w:pPr>
        <w:ind w:firstLine="708"/>
      </w:pPr>
      <w:r>
        <w:t>přepadový součin</w:t>
      </w:r>
      <w:r w:rsidR="00EF79A2">
        <w:t>itel</w:t>
      </w:r>
    </w:p>
    <w:p w:rsidR="00F330EF" w:rsidRDefault="00F330EF" w:rsidP="00F330EF">
      <w:pPr>
        <w:ind w:firstLine="708"/>
        <w:rPr>
          <w:rFonts w:cs="Times New Roman"/>
        </w:rPr>
      </w:pPr>
      <w:r>
        <w:t>h = 0,4 m</w:t>
      </w:r>
      <w:r>
        <w:tab/>
        <w:t xml:space="preserve"> </w:t>
      </w:r>
      <w:r>
        <w:rPr>
          <w:rFonts w:cs="Times New Roman"/>
        </w:rPr>
        <w:t>μ = 0,69</w:t>
      </w:r>
    </w:p>
    <w:p w:rsidR="00F330EF" w:rsidRDefault="00F330EF" w:rsidP="00F330EF">
      <w:pPr>
        <w:ind w:firstLine="708"/>
        <w:rPr>
          <w:rFonts w:cs="Times New Roman"/>
        </w:rPr>
      </w:pPr>
      <w:r>
        <w:rPr>
          <w:rFonts w:cs="Times New Roman"/>
        </w:rPr>
        <w:t>L = 5,0 : 0,515 = 9,7 m</w:t>
      </w:r>
    </w:p>
    <w:p w:rsidR="006124CA" w:rsidRDefault="004E2F3C" w:rsidP="0045438E">
      <w:pPr>
        <w:ind w:firstLine="708"/>
        <w:rPr>
          <w:rFonts w:eastAsiaTheme="minorEastAsia" w:cs="Times New Roman"/>
        </w:rPr>
      </w:pPr>
      <w:r>
        <w:rPr>
          <w:rFonts w:cs="Times New Roman"/>
        </w:rPr>
        <w:t xml:space="preserve">q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>
        <w:rPr>
          <w:rFonts w:eastAsiaTheme="minorEastAsia" w:cs="Times New Roman"/>
          <w:sz w:val="28"/>
          <w:szCs w:val="28"/>
        </w:rPr>
        <w:t xml:space="preserve"> . </w:t>
      </w:r>
      <w:proofErr w:type="gramStart"/>
      <w:r w:rsidRPr="004E2F3C">
        <w:rPr>
          <w:rFonts w:eastAsiaTheme="minorEastAsia" w:cs="Times New Roman"/>
          <w:szCs w:val="24"/>
        </w:rPr>
        <w:t>0,69</w:t>
      </w:r>
      <w:r>
        <w:rPr>
          <w:rFonts w:eastAsiaTheme="minorEastAsia" w:cs="Times New Roman"/>
          <w:szCs w:val="24"/>
        </w:rPr>
        <w:t xml:space="preserve"> .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zCs w:val="24"/>
              </w:rPr>
              <m:t>0,4</m:t>
            </m:r>
            <w:proofErr w:type="gramEnd"/>
          </m:e>
          <m:sup>
            <m:r>
              <w:rPr>
                <w:rFonts w:ascii="Cambria Math" w:eastAsiaTheme="minorEastAsia" w:hAnsi="Cambria Math" w:cs="Times New Roman"/>
                <w:szCs w:val="24"/>
              </w:rPr>
              <m:t>3/2</m:t>
            </m:r>
          </m:sup>
        </m:sSup>
      </m:oMath>
      <w:r w:rsidR="0045438E">
        <w:rPr>
          <w:rFonts w:eastAsiaTheme="minorEastAsia" w:cs="Times New Roman"/>
          <w:szCs w:val="24"/>
        </w:rPr>
        <w:t xml:space="preserve"> . </w:t>
      </w:r>
      <m:oMath>
        <m:r>
          <w:rPr>
            <w:rFonts w:ascii="Cambria Math" w:hAnsi="Cambria Math"/>
          </w:rPr>
          <m:t>√2g</m:t>
        </m:r>
      </m:oMath>
      <w:r w:rsidR="0045438E">
        <w:rPr>
          <w:rFonts w:eastAsiaTheme="minorEastAsia" w:cs="Times New Roman"/>
        </w:rPr>
        <w:t xml:space="preserve"> = 0,515 m</w:t>
      </w:r>
      <w:r w:rsidR="0045438E">
        <w:rPr>
          <w:rFonts w:eastAsiaTheme="minorEastAsia" w:cs="Times New Roman"/>
          <w:vertAlign w:val="superscript"/>
        </w:rPr>
        <w:t>2</w:t>
      </w:r>
      <w:r w:rsidR="0045438E">
        <w:rPr>
          <w:rFonts w:eastAsiaTheme="minorEastAsia" w:cs="Times New Roman"/>
        </w:rPr>
        <w:t>/s</w:t>
      </w:r>
    </w:p>
    <w:p w:rsidR="0045438E" w:rsidRDefault="0045438E" w:rsidP="0045438E">
      <w:pPr>
        <w:ind w:firstLine="708"/>
        <w:rPr>
          <w:rFonts w:eastAsiaTheme="minorEastAsia" w:cs="Times New Roman"/>
        </w:rPr>
      </w:pPr>
      <w:r>
        <w:rPr>
          <w:rFonts w:eastAsiaTheme="minorEastAsia" w:cs="Times New Roman"/>
        </w:rPr>
        <w:t xml:space="preserve">boční </w:t>
      </w:r>
      <w:proofErr w:type="spellStart"/>
      <w:r>
        <w:rPr>
          <w:rFonts w:eastAsiaTheme="minorEastAsia" w:cs="Times New Roman"/>
        </w:rPr>
        <w:t>konstr</w:t>
      </w:r>
      <w:r w:rsidR="00EF79A2">
        <w:rPr>
          <w:rFonts w:eastAsiaTheme="minorEastAsia" w:cs="Times New Roman"/>
        </w:rPr>
        <w:t>a</w:t>
      </w:r>
      <w:r>
        <w:rPr>
          <w:rFonts w:eastAsiaTheme="minorEastAsia" w:cs="Times New Roman"/>
        </w:rPr>
        <w:t>kce</w:t>
      </w:r>
      <w:proofErr w:type="spellEnd"/>
      <w:r>
        <w:rPr>
          <w:rFonts w:eastAsiaTheme="minorEastAsia" w:cs="Times New Roman"/>
        </w:rPr>
        <w:t xml:space="preserve"> 4 ks</w:t>
      </w:r>
    </w:p>
    <w:p w:rsidR="0045438E" w:rsidRDefault="0045438E" w:rsidP="0045438E">
      <w:pPr>
        <w:ind w:firstLine="708"/>
        <w:rPr>
          <w:rFonts w:eastAsiaTheme="minorEastAsia" w:cs="Times New Roman"/>
        </w:rPr>
      </w:pPr>
      <w:proofErr w:type="gramStart"/>
      <w:r>
        <w:rPr>
          <w:rFonts w:eastAsiaTheme="minorEastAsia" w:cs="Times New Roman"/>
        </w:rPr>
        <w:t>0,1 . 1 . 4 . 0,5</w:t>
      </w:r>
      <w:proofErr w:type="gramEnd"/>
      <w:r>
        <w:rPr>
          <w:rFonts w:eastAsiaTheme="minorEastAsia" w:cs="Times New Roman"/>
        </w:rPr>
        <w:t xml:space="preserve"> = 0,2 m</w:t>
      </w:r>
    </w:p>
    <w:p w:rsidR="0045438E" w:rsidRPr="0045438E" w:rsidRDefault="0045438E" w:rsidP="0045438E">
      <w:pPr>
        <w:ind w:firstLine="708"/>
        <w:rPr>
          <w:rFonts w:eastAsiaTheme="minorEastAsia" w:cs="Times New Roman"/>
          <w:szCs w:val="24"/>
        </w:rPr>
      </w:pPr>
      <w:r>
        <w:rPr>
          <w:rFonts w:eastAsiaTheme="minorEastAsia" w:cs="Times New Roman"/>
        </w:rPr>
        <w:t xml:space="preserve">L = 9,7 + 0,2 = </w:t>
      </w:r>
      <w:proofErr w:type="gramStart"/>
      <w:r>
        <w:rPr>
          <w:rFonts w:eastAsiaTheme="minorEastAsia" w:cs="Times New Roman"/>
        </w:rPr>
        <w:t>9,9 m  navrhuji</w:t>
      </w:r>
      <w:proofErr w:type="gramEnd"/>
      <w:r>
        <w:rPr>
          <w:rFonts w:eastAsiaTheme="minorEastAsia" w:cs="Times New Roman"/>
        </w:rPr>
        <w:t xml:space="preserve"> L = 10 m</w:t>
      </w:r>
    </w:p>
    <w:p w:rsidR="0045438E" w:rsidRDefault="0045438E" w:rsidP="0045438E">
      <w:pPr>
        <w:ind w:firstLine="708"/>
        <w:rPr>
          <w:rFonts w:eastAsiaTheme="minorEastAsia" w:cs="Times New Roman"/>
        </w:rPr>
      </w:pPr>
    </w:p>
    <w:p w:rsidR="0095561D" w:rsidRPr="0045438E" w:rsidRDefault="0095561D" w:rsidP="0045438E">
      <w:pPr>
        <w:ind w:firstLine="708"/>
        <w:rPr>
          <w:rFonts w:eastAsiaTheme="minorEastAsia" w:cs="Times New Roman"/>
        </w:rPr>
      </w:pPr>
    </w:p>
    <w:p w:rsidR="00DD1537" w:rsidRDefault="00951CE5" w:rsidP="00DD1537">
      <w:pPr>
        <w:pStyle w:val="Nadpis2"/>
        <w:rPr>
          <w:szCs w:val="36"/>
        </w:rPr>
      </w:pPr>
      <w:r>
        <w:rPr>
          <w:szCs w:val="36"/>
        </w:rPr>
        <w:t xml:space="preserve"> </w:t>
      </w:r>
      <w:bookmarkStart w:id="33" w:name="_Toc276667716"/>
      <w:bookmarkStart w:id="34" w:name="_Toc276667830"/>
      <w:bookmarkStart w:id="35" w:name="_Toc276668024"/>
      <w:bookmarkStart w:id="36" w:name="_Toc276748715"/>
      <w:bookmarkStart w:id="37" w:name="_Toc277250861"/>
      <w:r w:rsidR="006F6EAA">
        <w:rPr>
          <w:szCs w:val="36"/>
        </w:rPr>
        <w:t>Stavebně technické řešení protipovodňových opatření</w:t>
      </w:r>
      <w:bookmarkEnd w:id="33"/>
      <w:bookmarkEnd w:id="34"/>
      <w:bookmarkEnd w:id="35"/>
      <w:bookmarkEnd w:id="36"/>
      <w:bookmarkEnd w:id="37"/>
    </w:p>
    <w:p w:rsidR="00DD1537" w:rsidRDefault="00DD1537" w:rsidP="00DD1537"/>
    <w:p w:rsidR="00DD1537" w:rsidRPr="001D214E" w:rsidRDefault="004635D4" w:rsidP="000921F4">
      <w:pPr>
        <w:pStyle w:val="Nadpis3"/>
        <w:numPr>
          <w:ilvl w:val="0"/>
          <w:numId w:val="40"/>
        </w:numPr>
      </w:pPr>
      <w:bookmarkStart w:id="38" w:name="_Toc277250862"/>
      <w:r w:rsidRPr="004635D4">
        <w:t>Vzorový příčný řez</w:t>
      </w:r>
      <w:r w:rsidR="00BB2BF9">
        <w:t xml:space="preserve"> záchytných </w:t>
      </w:r>
      <w:proofErr w:type="spellStart"/>
      <w:r w:rsidR="00BB2BF9">
        <w:t>průlehů</w:t>
      </w:r>
      <w:bookmarkEnd w:id="38"/>
      <w:proofErr w:type="spellEnd"/>
    </w:p>
    <w:p w:rsidR="001D214E" w:rsidRPr="00BF47F4" w:rsidRDefault="00BB2BF9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>
        <w:t>šířka dna 0,6 m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 w:rsidRPr="00BF47F4">
        <w:t>sklony svahů (břehů) 1:5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 w:rsidRPr="00BF47F4">
        <w:t>šířka koruny hrázky 2 m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 w:rsidRPr="00BF47F4">
        <w:t>příčný sklon koruny hrázky 4% ve směru svahu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 w:rsidRPr="00BF47F4">
        <w:t>sklon vzdušného svahu hrázky 1:3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 w:rsidRPr="00BF47F4">
        <w:t>odstranění ornice 200 mm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proofErr w:type="spellStart"/>
      <w:r w:rsidRPr="00BF47F4">
        <w:t>humusování</w:t>
      </w:r>
      <w:proofErr w:type="spellEnd"/>
      <w:r w:rsidRPr="00BF47F4">
        <w:t xml:space="preserve"> 100 mm</w:t>
      </w:r>
    </w:p>
    <w:p w:rsidR="001D214E" w:rsidRPr="00BF47F4" w:rsidRDefault="001D214E" w:rsidP="001D214E">
      <w:pPr>
        <w:numPr>
          <w:ilvl w:val="0"/>
          <w:numId w:val="26"/>
        </w:numPr>
        <w:tabs>
          <w:tab w:val="clear" w:pos="785"/>
          <w:tab w:val="left" w:pos="709"/>
        </w:tabs>
        <w:ind w:left="709" w:hanging="284"/>
      </w:pPr>
      <w:r w:rsidRPr="00BF47F4">
        <w:t>osetí travním semenem</w:t>
      </w:r>
    </w:p>
    <w:p w:rsidR="001D214E" w:rsidRPr="00BF47F4" w:rsidRDefault="001D214E" w:rsidP="001D214E"/>
    <w:p w:rsidR="001D214E" w:rsidRDefault="001D214E" w:rsidP="001D214E">
      <w:pPr>
        <w:ind w:left="709"/>
      </w:pPr>
      <w:r>
        <w:t>Uvedený příčný řez se vždy mění u</w:t>
      </w:r>
      <w:r w:rsidR="00D43251">
        <w:t xml:space="preserve"> navržených trubních </w:t>
      </w:r>
      <w:proofErr w:type="gramStart"/>
      <w:r w:rsidR="00D43251">
        <w:t xml:space="preserve">propustků </w:t>
      </w:r>
      <w:r>
        <w:t>.</w:t>
      </w:r>
      <w:proofErr w:type="gramEnd"/>
    </w:p>
    <w:p w:rsidR="001D214E" w:rsidRDefault="001D214E" w:rsidP="001D214E">
      <w:pPr>
        <w:pStyle w:val="Odstavecseseznamem"/>
        <w:ind w:left="1429" w:firstLine="0"/>
        <w:rPr>
          <w:b/>
          <w:i/>
        </w:rPr>
      </w:pPr>
    </w:p>
    <w:p w:rsidR="004635D4" w:rsidRPr="004635D4" w:rsidRDefault="004635D4" w:rsidP="000921F4">
      <w:pPr>
        <w:pStyle w:val="Nadpis3"/>
        <w:numPr>
          <w:ilvl w:val="0"/>
          <w:numId w:val="40"/>
        </w:numPr>
      </w:pPr>
      <w:bookmarkStart w:id="39" w:name="_Toc277250863"/>
      <w:r w:rsidRPr="004635D4">
        <w:t>Směrové řešení</w:t>
      </w:r>
      <w:bookmarkEnd w:id="39"/>
    </w:p>
    <w:p w:rsidR="004635D4" w:rsidRDefault="004635D4" w:rsidP="004635D4">
      <w:pPr>
        <w:ind w:left="360"/>
        <w:rPr>
          <w:b/>
        </w:rPr>
      </w:pPr>
      <w:r>
        <w:rPr>
          <w:b/>
        </w:rPr>
        <w:t>Průleh PR1</w:t>
      </w:r>
    </w:p>
    <w:p w:rsidR="004635D4" w:rsidRDefault="004635D4" w:rsidP="004635D4">
      <w:pPr>
        <w:ind w:left="360"/>
      </w:pPr>
      <w:r>
        <w:t>km 0</w:t>
      </w:r>
      <w:r>
        <w:rPr>
          <w:b/>
        </w:rPr>
        <w:t>,</w:t>
      </w:r>
      <w:r w:rsidRPr="004635D4">
        <w:t>000</w:t>
      </w:r>
      <w:r>
        <w:t xml:space="preserve"> – </w:t>
      </w:r>
      <w:r>
        <w:tab/>
      </w:r>
      <w:r>
        <w:tab/>
        <w:t xml:space="preserve">začátek úpravy, zaústění do toku </w:t>
      </w:r>
      <w:proofErr w:type="spellStart"/>
      <w:r>
        <w:t>Šišemka</w:t>
      </w:r>
      <w:proofErr w:type="spellEnd"/>
    </w:p>
    <w:p w:rsidR="004635D4" w:rsidRDefault="004635D4" w:rsidP="004635D4">
      <w:pPr>
        <w:ind w:left="360"/>
      </w:pPr>
      <w:r>
        <w:t>km 0,02356 – 0,02856</w:t>
      </w:r>
      <w:r>
        <w:tab/>
        <w:t>oblouk vlevo</w:t>
      </w:r>
      <w:r>
        <w:tab/>
      </w:r>
      <w:r>
        <w:tab/>
        <w:t>délka 5,0 m</w:t>
      </w:r>
      <w:r>
        <w:tab/>
        <w:t>R = 5,0 m</w:t>
      </w:r>
    </w:p>
    <w:p w:rsidR="004635D4" w:rsidRDefault="004635D4" w:rsidP="004635D4">
      <w:pPr>
        <w:ind w:left="360"/>
      </w:pPr>
      <w:r>
        <w:t>km 0,04327 – 0,05584</w:t>
      </w:r>
      <w:r>
        <w:tab/>
        <w:t>oblouk vpravo</w:t>
      </w:r>
      <w:r>
        <w:tab/>
      </w:r>
      <w:r>
        <w:tab/>
        <w:t>délka 12,6 m</w:t>
      </w:r>
      <w:r>
        <w:tab/>
        <w:t>R = 6,0 m</w:t>
      </w:r>
    </w:p>
    <w:p w:rsidR="004635D4" w:rsidRDefault="004635D4" w:rsidP="004635D4">
      <w:pPr>
        <w:ind w:left="360"/>
      </w:pPr>
      <w:r>
        <w:t>km 0,07453 – 0,08771</w:t>
      </w:r>
      <w:r>
        <w:tab/>
        <w:t>oblouk vlevo</w:t>
      </w:r>
      <w:r>
        <w:tab/>
      </w:r>
      <w:r>
        <w:tab/>
        <w:t>délka 13,2 m</w:t>
      </w:r>
      <w:r>
        <w:tab/>
        <w:t>R = 5,0 m</w:t>
      </w:r>
    </w:p>
    <w:p w:rsidR="00100146" w:rsidRDefault="00100146" w:rsidP="004635D4">
      <w:pPr>
        <w:ind w:left="360"/>
      </w:pPr>
      <w:r>
        <w:t>km 0,11091 – 0,12378</w:t>
      </w:r>
      <w:r>
        <w:tab/>
        <w:t>oblouk vpravo</w:t>
      </w:r>
      <w:r>
        <w:tab/>
      </w:r>
      <w:r>
        <w:tab/>
        <w:t>délka 12,9 m</w:t>
      </w:r>
      <w:r>
        <w:tab/>
        <w:t>R = 5,0 m</w:t>
      </w:r>
    </w:p>
    <w:p w:rsidR="00100146" w:rsidRDefault="00100146" w:rsidP="004635D4">
      <w:pPr>
        <w:ind w:left="360"/>
      </w:pPr>
      <w:r>
        <w:t>km 0,14645 – 0,15940</w:t>
      </w:r>
      <w:r>
        <w:tab/>
        <w:t>oblouk vlevo</w:t>
      </w:r>
      <w:r>
        <w:tab/>
      </w:r>
      <w:r>
        <w:tab/>
        <w:t>délka 12,9 m</w:t>
      </w:r>
      <w:r>
        <w:tab/>
        <w:t>R = 5,0 m</w:t>
      </w:r>
    </w:p>
    <w:p w:rsidR="00100146" w:rsidRDefault="00100146" w:rsidP="004635D4">
      <w:pPr>
        <w:ind w:left="360"/>
      </w:pPr>
      <w:r>
        <w:t>km 0,17771 – 0,19502</w:t>
      </w:r>
      <w:r>
        <w:tab/>
        <w:t>oblouk vpravo</w:t>
      </w:r>
      <w:r>
        <w:tab/>
      </w:r>
      <w:r>
        <w:tab/>
        <w:t>délka 17,3 m</w:t>
      </w:r>
      <w:r>
        <w:tab/>
        <w:t>R = 7,0 m</w:t>
      </w:r>
    </w:p>
    <w:p w:rsidR="00100146" w:rsidRDefault="00100146" w:rsidP="004635D4">
      <w:pPr>
        <w:ind w:left="360"/>
      </w:pPr>
      <w:r>
        <w:t>km 0,32578 – 0,35723</w:t>
      </w:r>
      <w:r>
        <w:tab/>
        <w:t>oblouk vpravo</w:t>
      </w:r>
      <w:r>
        <w:tab/>
      </w:r>
      <w:r>
        <w:tab/>
        <w:t>délka 31,4 m</w:t>
      </w:r>
      <w:r>
        <w:tab/>
        <w:t>R = 300,0 m</w:t>
      </w:r>
    </w:p>
    <w:p w:rsidR="00100146" w:rsidRDefault="00100146" w:rsidP="004635D4">
      <w:pPr>
        <w:ind w:left="360"/>
      </w:pPr>
      <w:r>
        <w:t>km 0,44098 – 0,46271</w:t>
      </w:r>
      <w:r>
        <w:tab/>
        <w:t>oblouk vlevo</w:t>
      </w:r>
      <w:r>
        <w:tab/>
      </w:r>
      <w:r>
        <w:tab/>
        <w:t>délka 21,7 m</w:t>
      </w:r>
      <w:r>
        <w:tab/>
        <w:t>R = 100,0 m</w:t>
      </w:r>
    </w:p>
    <w:p w:rsidR="00100146" w:rsidRDefault="00100146" w:rsidP="004635D4">
      <w:pPr>
        <w:ind w:left="360"/>
      </w:pPr>
      <w:r>
        <w:t>km 0,50566 – 0,51594</w:t>
      </w:r>
      <w:r>
        <w:tab/>
        <w:t>oblouk vlevo</w:t>
      </w:r>
      <w:r>
        <w:tab/>
      </w:r>
      <w:r>
        <w:tab/>
        <w:t>délka 10,3 m</w:t>
      </w:r>
      <w:r>
        <w:tab/>
        <w:t>R = 100,0 m</w:t>
      </w:r>
    </w:p>
    <w:p w:rsidR="00100146" w:rsidRDefault="00100146" w:rsidP="004635D4">
      <w:pPr>
        <w:ind w:left="360"/>
      </w:pPr>
      <w:r>
        <w:t xml:space="preserve">km 0,528 </w:t>
      </w:r>
      <w:r>
        <w:tab/>
      </w:r>
      <w:r>
        <w:tab/>
      </w:r>
      <w:r>
        <w:tab/>
        <w:t>konec úpravy, dno silničního příkopu</w:t>
      </w:r>
    </w:p>
    <w:p w:rsidR="0095561D" w:rsidRDefault="0095561D" w:rsidP="004635D4">
      <w:pPr>
        <w:ind w:left="360"/>
        <w:rPr>
          <w:b/>
        </w:rPr>
      </w:pPr>
    </w:p>
    <w:p w:rsidR="00B31D3A" w:rsidRDefault="00B31D3A" w:rsidP="004635D4">
      <w:pPr>
        <w:ind w:left="360"/>
        <w:rPr>
          <w:b/>
        </w:rPr>
      </w:pPr>
    </w:p>
    <w:p w:rsidR="00100146" w:rsidRPr="00100146" w:rsidRDefault="00100146" w:rsidP="004635D4">
      <w:pPr>
        <w:ind w:left="360"/>
        <w:rPr>
          <w:b/>
        </w:rPr>
      </w:pPr>
      <w:r w:rsidRPr="00100146">
        <w:rPr>
          <w:b/>
        </w:rPr>
        <w:t>Průleh PR2</w:t>
      </w:r>
    </w:p>
    <w:p w:rsidR="00100146" w:rsidRDefault="00100146" w:rsidP="004635D4">
      <w:pPr>
        <w:ind w:left="360"/>
      </w:pPr>
      <w:r>
        <w:t>km 0,000</w:t>
      </w:r>
      <w:r>
        <w:tab/>
      </w:r>
      <w:r>
        <w:tab/>
      </w:r>
      <w:r>
        <w:tab/>
        <w:t xml:space="preserve">začátek úpravy, zaústění do toku </w:t>
      </w:r>
      <w:proofErr w:type="spellStart"/>
      <w:r>
        <w:t>Šišemka</w:t>
      </w:r>
      <w:proofErr w:type="spellEnd"/>
    </w:p>
    <w:p w:rsidR="00100146" w:rsidRDefault="00100146" w:rsidP="004635D4">
      <w:pPr>
        <w:ind w:left="360"/>
      </w:pPr>
      <w:r>
        <w:t>km 0,16821 – 0,18301</w:t>
      </w:r>
      <w:r>
        <w:tab/>
        <w:t>oblouk vlevo</w:t>
      </w:r>
      <w:r>
        <w:tab/>
      </w:r>
      <w:r>
        <w:tab/>
        <w:t>délka 14,8 m</w:t>
      </w:r>
      <w:r>
        <w:tab/>
        <w:t>R = 30,0 m</w:t>
      </w:r>
    </w:p>
    <w:p w:rsidR="00100146" w:rsidRDefault="00100146" w:rsidP="004635D4">
      <w:pPr>
        <w:ind w:left="360"/>
      </w:pPr>
    </w:p>
    <w:p w:rsidR="00100146" w:rsidRPr="00100146" w:rsidRDefault="00100146" w:rsidP="004635D4">
      <w:pPr>
        <w:ind w:left="360"/>
        <w:rPr>
          <w:b/>
        </w:rPr>
      </w:pPr>
      <w:r w:rsidRPr="00100146">
        <w:rPr>
          <w:b/>
        </w:rPr>
        <w:t>Průleh PR3</w:t>
      </w:r>
    </w:p>
    <w:p w:rsidR="00100146" w:rsidRDefault="00100146" w:rsidP="004635D4">
      <w:pPr>
        <w:ind w:left="360"/>
      </w:pPr>
      <w:r>
        <w:t>průleh tvoří zatravnění pás a záchytný příkop vedený podél cesty P2</w:t>
      </w:r>
    </w:p>
    <w:p w:rsidR="00100146" w:rsidRDefault="00100146" w:rsidP="004635D4">
      <w:pPr>
        <w:ind w:left="360"/>
      </w:pPr>
    </w:p>
    <w:p w:rsidR="00100146" w:rsidRPr="00100146" w:rsidRDefault="00100146" w:rsidP="004635D4">
      <w:pPr>
        <w:ind w:left="360"/>
        <w:rPr>
          <w:b/>
        </w:rPr>
      </w:pPr>
      <w:r w:rsidRPr="00100146">
        <w:rPr>
          <w:b/>
        </w:rPr>
        <w:t>Průleh PR4</w:t>
      </w:r>
    </w:p>
    <w:p w:rsidR="00100146" w:rsidRDefault="00100146" w:rsidP="004635D4">
      <w:pPr>
        <w:ind w:left="360"/>
      </w:pPr>
      <w:r>
        <w:t xml:space="preserve">viz. </w:t>
      </w:r>
      <w:proofErr w:type="spellStart"/>
      <w:r>
        <w:t>ktp</w:t>
      </w:r>
      <w:proofErr w:type="spellEnd"/>
      <w:r>
        <w:t>. Protierozní opatření</w:t>
      </w:r>
    </w:p>
    <w:p w:rsidR="00100146" w:rsidRDefault="00100146" w:rsidP="004635D4">
      <w:pPr>
        <w:ind w:left="360"/>
      </w:pPr>
    </w:p>
    <w:p w:rsidR="00100146" w:rsidRPr="00100146" w:rsidRDefault="00100146" w:rsidP="004635D4">
      <w:pPr>
        <w:ind w:left="360"/>
        <w:rPr>
          <w:b/>
        </w:rPr>
      </w:pPr>
      <w:r w:rsidRPr="00100146">
        <w:rPr>
          <w:b/>
        </w:rPr>
        <w:t>Průleh PR5</w:t>
      </w:r>
    </w:p>
    <w:p w:rsidR="00100146" w:rsidRDefault="00100146" w:rsidP="004635D4">
      <w:pPr>
        <w:ind w:left="360"/>
      </w:pPr>
      <w:r>
        <w:t>km 0,000</w:t>
      </w:r>
      <w:r>
        <w:tab/>
      </w:r>
      <w:r>
        <w:tab/>
      </w:r>
      <w:r>
        <w:tab/>
        <w:t>začátek úpravy, zaústění do toku HOZ 1-36-1</w:t>
      </w:r>
    </w:p>
    <w:p w:rsidR="00100146" w:rsidRDefault="00100146" w:rsidP="004635D4">
      <w:pPr>
        <w:ind w:left="360"/>
      </w:pPr>
      <w:r>
        <w:t>km 0,01453 – 0,03287</w:t>
      </w:r>
      <w:r>
        <w:tab/>
        <w:t>oblouk vlevo</w:t>
      </w:r>
      <w:r>
        <w:tab/>
      </w:r>
      <w:r>
        <w:tab/>
        <w:t>délka 18,3 m</w:t>
      </w:r>
      <w:r>
        <w:tab/>
        <w:t>R = 20,0 m</w:t>
      </w:r>
    </w:p>
    <w:p w:rsidR="00100146" w:rsidRDefault="00100146" w:rsidP="004635D4">
      <w:pPr>
        <w:ind w:left="360"/>
      </w:pPr>
      <w:r>
        <w:t>km 0,06255 – 0,07071</w:t>
      </w:r>
      <w:r>
        <w:tab/>
        <w:t>oblouk vlevo</w:t>
      </w:r>
      <w:r>
        <w:tab/>
      </w:r>
      <w:r>
        <w:tab/>
        <w:t>délka 8,2 m</w:t>
      </w:r>
      <w:r>
        <w:tab/>
        <w:t>R = 10,0 m</w:t>
      </w:r>
    </w:p>
    <w:p w:rsidR="00100146" w:rsidRDefault="00100146" w:rsidP="004635D4">
      <w:pPr>
        <w:ind w:left="360"/>
      </w:pPr>
      <w:r>
        <w:t>km 0,08472 – 0,10017</w:t>
      </w:r>
      <w:r>
        <w:tab/>
        <w:t>oblouk vpravo</w:t>
      </w:r>
      <w:r>
        <w:tab/>
      </w:r>
      <w:r>
        <w:tab/>
        <w:t>délka 15,4 m</w:t>
      </w:r>
      <w:r>
        <w:tab/>
        <w:t>R = 6,0 m</w:t>
      </w:r>
    </w:p>
    <w:p w:rsidR="00100146" w:rsidRDefault="00100146" w:rsidP="004635D4">
      <w:pPr>
        <w:ind w:left="360"/>
      </w:pPr>
      <w:r>
        <w:t>km 0,19212 – 0,20844</w:t>
      </w:r>
      <w:r>
        <w:tab/>
        <w:t>oblouk vlevo</w:t>
      </w:r>
      <w:r>
        <w:tab/>
      </w:r>
      <w:r>
        <w:tab/>
        <w:t>délka 16,3 m</w:t>
      </w:r>
      <w:r>
        <w:tab/>
        <w:t>R = 6,0 m</w:t>
      </w:r>
    </w:p>
    <w:p w:rsidR="00100146" w:rsidRDefault="00100146" w:rsidP="004635D4">
      <w:pPr>
        <w:ind w:left="360"/>
      </w:pPr>
      <w:r>
        <w:t>km 0,27565 – 0,29289</w:t>
      </w:r>
      <w:r>
        <w:tab/>
        <w:t>oblouk vpravo</w:t>
      </w:r>
      <w:r>
        <w:tab/>
      </w:r>
      <w:r>
        <w:tab/>
        <w:t>délka 17,2 m</w:t>
      </w:r>
      <w:r>
        <w:tab/>
        <w:t>R = 6,0 m</w:t>
      </w:r>
    </w:p>
    <w:p w:rsidR="00100146" w:rsidRDefault="00100146" w:rsidP="004635D4">
      <w:pPr>
        <w:ind w:left="360"/>
      </w:pPr>
      <w:r>
        <w:t>km 0,36811 – 0,38462</w:t>
      </w:r>
      <w:r>
        <w:tab/>
        <w:t>oblouk vlevo</w:t>
      </w:r>
      <w:r>
        <w:tab/>
      </w:r>
      <w:r>
        <w:tab/>
        <w:t>délka 16,5 m</w:t>
      </w:r>
      <w:r>
        <w:tab/>
        <w:t>R = 6,0 m</w:t>
      </w:r>
    </w:p>
    <w:p w:rsidR="00100146" w:rsidRDefault="00100146" w:rsidP="004635D4">
      <w:pPr>
        <w:ind w:left="360"/>
      </w:pPr>
      <w:r>
        <w:t>km 0,45401 – 0,47056</w:t>
      </w:r>
      <w:r>
        <w:tab/>
        <w:t>oblouk vpravo</w:t>
      </w:r>
      <w:r>
        <w:tab/>
      </w:r>
      <w:r>
        <w:tab/>
        <w:t>délka 16,1 m</w:t>
      </w:r>
      <w:r>
        <w:tab/>
        <w:t>R = 6,0 m</w:t>
      </w:r>
    </w:p>
    <w:p w:rsidR="00100146" w:rsidRDefault="00100146" w:rsidP="004635D4">
      <w:pPr>
        <w:ind w:left="360"/>
      </w:pPr>
      <w:r>
        <w:t>km 0,53928 – 0,55568</w:t>
      </w:r>
      <w:r>
        <w:tab/>
        <w:t>oblouk vlevo</w:t>
      </w:r>
      <w:r>
        <w:tab/>
      </w:r>
      <w:r>
        <w:tab/>
        <w:t>délka 16,4 m</w:t>
      </w:r>
      <w:r>
        <w:tab/>
        <w:t>R = 6,0 m</w:t>
      </w:r>
    </w:p>
    <w:p w:rsidR="00100146" w:rsidRDefault="00100146" w:rsidP="004635D4">
      <w:pPr>
        <w:ind w:left="360"/>
      </w:pPr>
      <w:r>
        <w:t>km 0,62207 – 0,63875</w:t>
      </w:r>
      <w:r>
        <w:tab/>
        <w:t>oblouk vpravo</w:t>
      </w:r>
      <w:r>
        <w:tab/>
      </w:r>
      <w:r>
        <w:tab/>
        <w:t>délka 16,7 m</w:t>
      </w:r>
      <w:r>
        <w:tab/>
        <w:t>R = 6,0 m</w:t>
      </w:r>
    </w:p>
    <w:p w:rsidR="00100146" w:rsidRDefault="00100146" w:rsidP="004635D4">
      <w:pPr>
        <w:ind w:left="360"/>
      </w:pPr>
      <w:r>
        <w:t>km 0,70346 – 0,72016</w:t>
      </w:r>
      <w:r>
        <w:tab/>
        <w:t>oblouk vlevo</w:t>
      </w:r>
      <w:r>
        <w:tab/>
      </w:r>
      <w:r>
        <w:tab/>
        <w:t>délka 16,7 m</w:t>
      </w:r>
      <w:r>
        <w:tab/>
        <w:t>R = 6,0 m</w:t>
      </w:r>
    </w:p>
    <w:p w:rsidR="00100146" w:rsidRDefault="00100146" w:rsidP="004635D4">
      <w:pPr>
        <w:ind w:left="360"/>
      </w:pPr>
    </w:p>
    <w:p w:rsidR="00100146" w:rsidRPr="00100146" w:rsidRDefault="00100146" w:rsidP="004635D4">
      <w:pPr>
        <w:ind w:left="360"/>
        <w:rPr>
          <w:b/>
        </w:rPr>
      </w:pPr>
      <w:r w:rsidRPr="00100146">
        <w:rPr>
          <w:b/>
        </w:rPr>
        <w:t>Průleh PR6</w:t>
      </w:r>
    </w:p>
    <w:p w:rsidR="00100146" w:rsidRDefault="00100146" w:rsidP="004635D4">
      <w:pPr>
        <w:ind w:left="360"/>
      </w:pPr>
      <w:r>
        <w:t>Cestní příkop podél cesty P2, dále trubní kanál DN</w:t>
      </w:r>
      <w:r w:rsidR="00206207">
        <w:t xml:space="preserve"> 1000</w:t>
      </w:r>
    </w:p>
    <w:p w:rsidR="00100146" w:rsidRDefault="00100146" w:rsidP="004635D4">
      <w:pPr>
        <w:ind w:left="360"/>
      </w:pPr>
      <w:r>
        <w:t>v trase stávajícího pozemku</w:t>
      </w:r>
    </w:p>
    <w:p w:rsidR="00100146" w:rsidRDefault="00100146" w:rsidP="004635D4">
      <w:pPr>
        <w:ind w:left="360"/>
      </w:pPr>
      <w:r>
        <w:t>km 0,000</w:t>
      </w:r>
      <w:r>
        <w:tab/>
      </w:r>
      <w:r>
        <w:tab/>
      </w:r>
      <w:r>
        <w:tab/>
        <w:t xml:space="preserve">zaústění do toku </w:t>
      </w:r>
      <w:proofErr w:type="spellStart"/>
      <w:r>
        <w:t>Šišemka</w:t>
      </w:r>
      <w:proofErr w:type="spellEnd"/>
    </w:p>
    <w:p w:rsidR="00100146" w:rsidRDefault="00100146" w:rsidP="004635D4">
      <w:pPr>
        <w:ind w:left="360"/>
      </w:pPr>
      <w:r>
        <w:t>km 0,01084 – 0,03081</w:t>
      </w:r>
      <w:r>
        <w:tab/>
        <w:t>oblouk vpravo</w:t>
      </w:r>
      <w:r>
        <w:tab/>
      </w:r>
      <w:r>
        <w:tab/>
        <w:t>délka 20,1 m</w:t>
      </w:r>
      <w:r>
        <w:tab/>
        <w:t>R = 40,0 m</w:t>
      </w:r>
    </w:p>
    <w:p w:rsidR="00E06678" w:rsidRDefault="00E06678" w:rsidP="004635D4">
      <w:pPr>
        <w:ind w:left="360"/>
      </w:pPr>
    </w:p>
    <w:p w:rsidR="00E06678" w:rsidRPr="00223437" w:rsidRDefault="00223437" w:rsidP="004635D4">
      <w:pPr>
        <w:ind w:left="360"/>
        <w:rPr>
          <w:b/>
        </w:rPr>
      </w:pPr>
      <w:r w:rsidRPr="00223437">
        <w:rPr>
          <w:b/>
        </w:rPr>
        <w:t>Průleh PR7</w:t>
      </w:r>
    </w:p>
    <w:p w:rsidR="00223437" w:rsidRDefault="00223437" w:rsidP="004635D4">
      <w:pPr>
        <w:ind w:left="360"/>
      </w:pPr>
      <w:r>
        <w:t>km 0,000</w:t>
      </w:r>
      <w:r>
        <w:tab/>
      </w:r>
      <w:r>
        <w:tab/>
      </w:r>
      <w:r>
        <w:tab/>
        <w:t>začátek úpravy, zaústění do toku HOZ 1-36-1</w:t>
      </w:r>
    </w:p>
    <w:p w:rsidR="00223437" w:rsidRDefault="00223437" w:rsidP="004635D4">
      <w:pPr>
        <w:ind w:left="360"/>
      </w:pPr>
      <w:r>
        <w:t>km 0,04114 – 0,07623</w:t>
      </w:r>
      <w:r>
        <w:tab/>
        <w:t>oblouk vpravo</w:t>
      </w:r>
      <w:r>
        <w:tab/>
      </w:r>
      <w:r>
        <w:tab/>
        <w:t>délka 35,1 m</w:t>
      </w:r>
      <w:r>
        <w:tab/>
        <w:t>R = 100,0 m</w:t>
      </w:r>
    </w:p>
    <w:p w:rsidR="00223437" w:rsidRDefault="00223437" w:rsidP="004635D4">
      <w:pPr>
        <w:ind w:left="360"/>
      </w:pPr>
      <w:r>
        <w:t>km 0,11671 – 0,15996</w:t>
      </w:r>
      <w:r>
        <w:tab/>
        <w:t>oblouk vpravo</w:t>
      </w:r>
      <w:r>
        <w:tab/>
      </w:r>
      <w:r>
        <w:tab/>
        <w:t>délka 43,2 m</w:t>
      </w:r>
      <w:r>
        <w:tab/>
        <w:t>R = 40,0 m</w:t>
      </w:r>
    </w:p>
    <w:p w:rsidR="00223437" w:rsidRDefault="00223437" w:rsidP="004635D4">
      <w:pPr>
        <w:ind w:left="360"/>
      </w:pPr>
      <w:r>
        <w:t>km 0,25559 – 0,27807</w:t>
      </w:r>
      <w:r>
        <w:tab/>
        <w:t>oblouk vlevo</w:t>
      </w:r>
      <w:r>
        <w:tab/>
      </w:r>
      <w:r>
        <w:tab/>
        <w:t>délka 22,5 m</w:t>
      </w:r>
      <w:r>
        <w:tab/>
        <w:t>R = 200,0</w:t>
      </w:r>
    </w:p>
    <w:p w:rsidR="004635D4" w:rsidRPr="004635D4" w:rsidRDefault="004635D4" w:rsidP="004635D4">
      <w:pPr>
        <w:ind w:left="360"/>
        <w:rPr>
          <w:b/>
        </w:rPr>
      </w:pPr>
    </w:p>
    <w:p w:rsidR="004635D4" w:rsidRPr="00223437" w:rsidRDefault="004635D4" w:rsidP="000921F4">
      <w:pPr>
        <w:pStyle w:val="Nadpis3"/>
        <w:numPr>
          <w:ilvl w:val="0"/>
          <w:numId w:val="40"/>
        </w:numPr>
      </w:pPr>
      <w:bookmarkStart w:id="40" w:name="_Toc277250864"/>
      <w:r>
        <w:t>Sklonové poměry</w:t>
      </w:r>
      <w:bookmarkEnd w:id="40"/>
    </w:p>
    <w:p w:rsidR="00223437" w:rsidRDefault="00223437" w:rsidP="00223437">
      <w:pPr>
        <w:pStyle w:val="Bezmezer"/>
      </w:pPr>
      <w:r>
        <w:t xml:space="preserve">Niveleta dna </w:t>
      </w:r>
      <w:proofErr w:type="spellStart"/>
      <w:r>
        <w:t>průlehů</w:t>
      </w:r>
      <w:proofErr w:type="spellEnd"/>
      <w:r>
        <w:t xml:space="preserve"> je navržena tak, aby podélný spád byl minimální, se zasakovacími prostory, které budou sloužit k usazování splavenin a pro infiltraci vody do půdy.</w:t>
      </w:r>
    </w:p>
    <w:p w:rsidR="00223437" w:rsidRDefault="00223437" w:rsidP="00223437">
      <w:pPr>
        <w:pStyle w:val="Bezmezer"/>
      </w:pPr>
      <w:r>
        <w:t>Současně s tím byl kladen důraz na podchycení maximální plochy povodí pro odvedení přívalových srážek mimo ohrožené lokality.</w:t>
      </w:r>
    </w:p>
    <w:p w:rsidR="00223437" w:rsidRDefault="00223437" w:rsidP="00223437">
      <w:pPr>
        <w:pStyle w:val="Bezmezer"/>
      </w:pPr>
    </w:p>
    <w:p w:rsidR="00223437" w:rsidRPr="00223437" w:rsidRDefault="00223437" w:rsidP="00223437">
      <w:pPr>
        <w:pStyle w:val="Bezmezer"/>
        <w:rPr>
          <w:b/>
        </w:rPr>
      </w:pPr>
      <w:r w:rsidRPr="00223437">
        <w:rPr>
          <w:b/>
        </w:rPr>
        <w:t>Průleh PR1</w:t>
      </w:r>
      <w:r w:rsidRPr="00223437">
        <w:rPr>
          <w:b/>
        </w:rPr>
        <w:tab/>
      </w:r>
      <w:r w:rsidRPr="00223437">
        <w:rPr>
          <w:b/>
        </w:rPr>
        <w:tab/>
      </w:r>
      <w:r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Pr="00223437">
        <w:rPr>
          <w:b/>
        </w:rPr>
        <w:t>%</w:t>
      </w:r>
    </w:p>
    <w:p w:rsidR="00223437" w:rsidRDefault="00223437" w:rsidP="00223437">
      <w:pPr>
        <w:pStyle w:val="Bezmezer"/>
      </w:pPr>
      <w:r>
        <w:t>km 0,000 – 0,023</w:t>
      </w:r>
      <w:r>
        <w:tab/>
      </w:r>
      <w:r w:rsidR="000C47C5">
        <w:tab/>
        <w:t>podélný sklon</w:t>
      </w:r>
      <w:r>
        <w:tab/>
      </w:r>
      <w:r w:rsidR="000C47C5">
        <w:tab/>
      </w:r>
      <w:r>
        <w:t>2,00</w:t>
      </w:r>
    </w:p>
    <w:p w:rsidR="00223437" w:rsidRDefault="00223437" w:rsidP="00223437">
      <w:pPr>
        <w:pStyle w:val="Bezmezer"/>
      </w:pPr>
      <w:r>
        <w:t>km 0,023 – 0,092</w:t>
      </w:r>
      <w:r>
        <w:tab/>
      </w:r>
      <w:r w:rsidR="000C47C5">
        <w:tab/>
        <w:t>podélný sklon</w:t>
      </w:r>
      <w:r w:rsidR="000C47C5">
        <w:tab/>
      </w:r>
      <w:r w:rsidR="000C47C5">
        <w:tab/>
      </w:r>
      <w:r>
        <w:t>6,49</w:t>
      </w:r>
    </w:p>
    <w:p w:rsidR="00223437" w:rsidRDefault="00223437" w:rsidP="00223437">
      <w:pPr>
        <w:pStyle w:val="Bezmezer"/>
      </w:pPr>
      <w:r>
        <w:t>km 0,092 – 0,184</w:t>
      </w:r>
      <w:r>
        <w:tab/>
      </w:r>
      <w:r w:rsidR="000C47C5">
        <w:tab/>
        <w:t>podélný sklon</w:t>
      </w:r>
      <w:r w:rsidR="000C47C5">
        <w:tab/>
      </w:r>
      <w:r>
        <w:tab/>
        <w:t>6,34</w:t>
      </w:r>
    </w:p>
    <w:p w:rsidR="00223437" w:rsidRDefault="00223437" w:rsidP="00223437">
      <w:pPr>
        <w:pStyle w:val="Bezmezer"/>
      </w:pPr>
      <w:r>
        <w:t>km 0,184 – 0,226</w:t>
      </w:r>
      <w:r>
        <w:tab/>
      </w:r>
      <w:r w:rsidR="000C47C5">
        <w:tab/>
        <w:t>podélný sklon</w:t>
      </w:r>
      <w:r w:rsidR="000C47C5">
        <w:tab/>
      </w:r>
      <w:r>
        <w:tab/>
        <w:t>1,00</w:t>
      </w:r>
    </w:p>
    <w:p w:rsidR="00223437" w:rsidRDefault="00223437" w:rsidP="00223437">
      <w:pPr>
        <w:pStyle w:val="Bezmezer"/>
      </w:pPr>
    </w:p>
    <w:p w:rsidR="00223437" w:rsidRPr="00223437" w:rsidRDefault="00223437" w:rsidP="00223437">
      <w:pPr>
        <w:pStyle w:val="Bezmezer"/>
        <w:rPr>
          <w:b/>
        </w:rPr>
      </w:pPr>
      <w:r w:rsidRPr="00223437">
        <w:rPr>
          <w:b/>
        </w:rPr>
        <w:t>Průleh PR</w:t>
      </w:r>
      <w:r>
        <w:rPr>
          <w:b/>
        </w:rPr>
        <w:t>2</w:t>
      </w:r>
      <w:r w:rsidRPr="00223437">
        <w:rPr>
          <w:b/>
        </w:rPr>
        <w:tab/>
      </w:r>
      <w:r w:rsidRPr="00223437">
        <w:rPr>
          <w:b/>
        </w:rPr>
        <w:tab/>
      </w:r>
      <w:r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Pr="00223437">
        <w:rPr>
          <w:b/>
        </w:rPr>
        <w:t>%</w:t>
      </w:r>
    </w:p>
    <w:p w:rsidR="00223437" w:rsidRDefault="00223437" w:rsidP="00223437">
      <w:pPr>
        <w:pStyle w:val="Bezmezer"/>
      </w:pPr>
      <w:r>
        <w:t>km 0,000 – 0,00079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89,48</w:t>
      </w:r>
    </w:p>
    <w:p w:rsidR="00223437" w:rsidRDefault="00223437" w:rsidP="00223437">
      <w:pPr>
        <w:pStyle w:val="Bezmezer"/>
      </w:pPr>
      <w:r>
        <w:t>km 0,00079 – 0,01972</w:t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1,0</w:t>
      </w:r>
    </w:p>
    <w:p w:rsidR="00223437" w:rsidRDefault="00223437" w:rsidP="00223437">
      <w:pPr>
        <w:pStyle w:val="Bezmezer"/>
      </w:pPr>
      <w:r>
        <w:t>km 0,01972 – 0,03183</w:t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41,25</w:t>
      </w:r>
    </w:p>
    <w:p w:rsidR="00223437" w:rsidRDefault="00223437" w:rsidP="00223437">
      <w:pPr>
        <w:pStyle w:val="Bezmezer"/>
      </w:pPr>
      <w:r>
        <w:t>km 0,03183 – 0,04442</w:t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4,77</w:t>
      </w:r>
    </w:p>
    <w:p w:rsidR="00223437" w:rsidRDefault="00223437" w:rsidP="00223437">
      <w:pPr>
        <w:pStyle w:val="Bezmezer"/>
      </w:pPr>
      <w:r>
        <w:t>km 0,04492 – 0,07600</w:t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21,47</w:t>
      </w:r>
    </w:p>
    <w:p w:rsidR="00223437" w:rsidRDefault="00223437" w:rsidP="00223437">
      <w:pPr>
        <w:pStyle w:val="Bezmezer"/>
      </w:pPr>
      <w:r>
        <w:lastRenderedPageBreak/>
        <w:t>km 0,076 – 0,151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8,24</w:t>
      </w:r>
    </w:p>
    <w:p w:rsidR="00223437" w:rsidRDefault="00223437" w:rsidP="00223437">
      <w:pPr>
        <w:pStyle w:val="Bezmezer"/>
      </w:pPr>
      <w:r>
        <w:t>km 0,151 – 0,161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2,0</w:t>
      </w:r>
    </w:p>
    <w:p w:rsidR="00223437" w:rsidRDefault="00223437" w:rsidP="00223437">
      <w:pPr>
        <w:pStyle w:val="Bezmezer"/>
      </w:pPr>
      <w:r>
        <w:t>km 0,161 – 0,168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49,26</w:t>
      </w:r>
    </w:p>
    <w:p w:rsidR="00223437" w:rsidRDefault="00223437" w:rsidP="00223437">
      <w:pPr>
        <w:pStyle w:val="Bezmezer"/>
      </w:pPr>
      <w:r>
        <w:t>km 0,168 – 0,30286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0,50</w:t>
      </w:r>
    </w:p>
    <w:p w:rsidR="00223437" w:rsidRPr="0095561D" w:rsidRDefault="00223437" w:rsidP="00223437">
      <w:pPr>
        <w:pStyle w:val="Bezmezer"/>
        <w:rPr>
          <w:b/>
        </w:rPr>
      </w:pPr>
    </w:p>
    <w:p w:rsidR="00223437" w:rsidRPr="0095561D" w:rsidRDefault="00223437" w:rsidP="00223437">
      <w:pPr>
        <w:pStyle w:val="Bezmezer"/>
        <w:rPr>
          <w:b/>
        </w:rPr>
      </w:pPr>
      <w:r w:rsidRPr="0095561D">
        <w:rPr>
          <w:b/>
        </w:rPr>
        <w:t>Průleh PR3</w:t>
      </w:r>
    </w:p>
    <w:p w:rsidR="00223437" w:rsidRDefault="00223437" w:rsidP="00223437">
      <w:pPr>
        <w:pStyle w:val="Bezmezer"/>
      </w:pPr>
      <w:r>
        <w:t>Sklonové poměry jsou ve výkresu cesty P2 – cestní příkop</w:t>
      </w:r>
    </w:p>
    <w:p w:rsidR="00223437" w:rsidRDefault="00223437" w:rsidP="00223437">
      <w:pPr>
        <w:pStyle w:val="Bezmezer"/>
      </w:pPr>
    </w:p>
    <w:p w:rsidR="00223437" w:rsidRPr="00223437" w:rsidRDefault="00223437" w:rsidP="00223437">
      <w:pPr>
        <w:pStyle w:val="Bezmezer"/>
        <w:rPr>
          <w:b/>
        </w:rPr>
      </w:pPr>
      <w:r w:rsidRPr="00223437">
        <w:rPr>
          <w:b/>
        </w:rPr>
        <w:t>Průleh PR</w:t>
      </w:r>
      <w:r>
        <w:rPr>
          <w:b/>
        </w:rPr>
        <w:t>5</w:t>
      </w:r>
      <w:r w:rsidRPr="00223437">
        <w:rPr>
          <w:b/>
        </w:rPr>
        <w:tab/>
      </w:r>
      <w:r w:rsidRPr="00223437">
        <w:rPr>
          <w:b/>
        </w:rPr>
        <w:tab/>
      </w:r>
      <w:r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Pr="00223437">
        <w:rPr>
          <w:b/>
        </w:rPr>
        <w:t>%</w:t>
      </w:r>
    </w:p>
    <w:p w:rsidR="00223437" w:rsidRDefault="00223437" w:rsidP="00223437">
      <w:pPr>
        <w:pStyle w:val="Bezmezer"/>
      </w:pPr>
      <w:r>
        <w:t>km 0,000 – 0,050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1,00</w:t>
      </w:r>
    </w:p>
    <w:p w:rsidR="00223437" w:rsidRDefault="00223437" w:rsidP="00223437">
      <w:pPr>
        <w:pStyle w:val="Bezmezer"/>
      </w:pPr>
      <w:r>
        <w:t>km 0,050 – 0,057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33,33</w:t>
      </w:r>
    </w:p>
    <w:p w:rsidR="00223437" w:rsidRDefault="00223437" w:rsidP="00223437">
      <w:pPr>
        <w:pStyle w:val="Bezmezer"/>
      </w:pPr>
      <w:r>
        <w:t>km 0,057 – 0,468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1,99</w:t>
      </w:r>
    </w:p>
    <w:p w:rsidR="00223437" w:rsidRDefault="00223437" w:rsidP="00223437">
      <w:pPr>
        <w:pStyle w:val="Bezmezer"/>
      </w:pPr>
      <w:r>
        <w:t>km 0,468 – 0,786</w:t>
      </w:r>
      <w:r>
        <w:tab/>
      </w:r>
      <w:r>
        <w:tab/>
      </w:r>
      <w:r w:rsidR="000C47C5">
        <w:t>podélný sklon</w:t>
      </w:r>
      <w:r w:rsidR="000C47C5">
        <w:tab/>
      </w:r>
      <w:r w:rsidR="000C47C5">
        <w:tab/>
      </w:r>
      <w:r>
        <w:t>2,78</w:t>
      </w:r>
    </w:p>
    <w:p w:rsidR="00223437" w:rsidRDefault="00223437" w:rsidP="00223437">
      <w:pPr>
        <w:pStyle w:val="Bezmezer"/>
      </w:pPr>
    </w:p>
    <w:p w:rsidR="00223437" w:rsidRPr="00223437" w:rsidRDefault="00223437" w:rsidP="00223437">
      <w:pPr>
        <w:pStyle w:val="Bezmezer"/>
        <w:rPr>
          <w:b/>
        </w:rPr>
      </w:pPr>
      <w:r w:rsidRPr="00223437">
        <w:rPr>
          <w:b/>
        </w:rPr>
        <w:t>Průleh PR</w:t>
      </w:r>
      <w:r>
        <w:rPr>
          <w:b/>
        </w:rPr>
        <w:t>6</w:t>
      </w:r>
      <w:r>
        <w:rPr>
          <w:b/>
        </w:rPr>
        <w:tab/>
      </w:r>
      <w:r w:rsidRPr="00223437">
        <w:rPr>
          <w:b/>
        </w:rPr>
        <w:tab/>
      </w:r>
      <w:r w:rsidRPr="00223437"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="000C47C5">
        <w:rPr>
          <w:b/>
        </w:rPr>
        <w:tab/>
      </w:r>
      <w:r w:rsidRPr="00223437">
        <w:rPr>
          <w:b/>
        </w:rPr>
        <w:t>%</w:t>
      </w:r>
    </w:p>
    <w:p w:rsidR="00223437" w:rsidRDefault="00223437" w:rsidP="00223437">
      <w:pPr>
        <w:pStyle w:val="Bezmezer"/>
      </w:pPr>
      <w:r>
        <w:t>km 0,000 – 0,00071</w:t>
      </w:r>
      <w:r w:rsidR="000C47C5">
        <w:tab/>
      </w:r>
      <w:r w:rsidR="000C47C5">
        <w:tab/>
        <w:t>podélný sklon</w:t>
      </w:r>
      <w:r w:rsidR="000C47C5">
        <w:tab/>
      </w:r>
      <w:r w:rsidR="000C47C5">
        <w:tab/>
        <w:t>43,34</w:t>
      </w:r>
    </w:p>
    <w:p w:rsidR="000C47C5" w:rsidRDefault="000C47C5" w:rsidP="00223437">
      <w:pPr>
        <w:pStyle w:val="Bezmezer"/>
      </w:pPr>
      <w:r>
        <w:t>km 0,00071 – 0,00721</w:t>
      </w:r>
      <w:r>
        <w:tab/>
        <w:t>podélný sklon</w:t>
      </w:r>
      <w:r>
        <w:tab/>
      </w:r>
      <w:r>
        <w:tab/>
        <w:t>0,70</w:t>
      </w:r>
    </w:p>
    <w:p w:rsidR="000C47C5" w:rsidRDefault="000C47C5" w:rsidP="00223437">
      <w:pPr>
        <w:pStyle w:val="Bezmezer"/>
      </w:pPr>
      <w:r>
        <w:t>km 0,00721 – 0,051</w:t>
      </w:r>
      <w:r>
        <w:tab/>
      </w:r>
      <w:r>
        <w:tab/>
        <w:t>podélný sklon</w:t>
      </w:r>
      <w:r>
        <w:tab/>
      </w:r>
      <w:r>
        <w:tab/>
        <w:t>1,00</w:t>
      </w:r>
    </w:p>
    <w:p w:rsidR="000C47C5" w:rsidRDefault="000C47C5" w:rsidP="00223437">
      <w:pPr>
        <w:pStyle w:val="Bezmezer"/>
      </w:pPr>
      <w:r>
        <w:t>km 0,051 – 0,126</w:t>
      </w:r>
      <w:r>
        <w:tab/>
      </w:r>
      <w:r>
        <w:tab/>
        <w:t>podélný sklon</w:t>
      </w:r>
      <w:r>
        <w:tab/>
      </w:r>
      <w:r>
        <w:tab/>
        <w:t>3,18</w:t>
      </w:r>
    </w:p>
    <w:p w:rsidR="000C47C5" w:rsidRDefault="000C47C5" w:rsidP="00223437">
      <w:pPr>
        <w:pStyle w:val="Bezmezer"/>
      </w:pPr>
      <w:r>
        <w:t>km 0,126 – 0,18275</w:t>
      </w:r>
      <w:r>
        <w:tab/>
      </w:r>
      <w:r>
        <w:tab/>
        <w:t>podélný sklon</w:t>
      </w:r>
      <w:r>
        <w:tab/>
      </w:r>
      <w:r>
        <w:tab/>
        <w:t>6,53</w:t>
      </w:r>
    </w:p>
    <w:p w:rsidR="000C47C5" w:rsidRDefault="000C47C5" w:rsidP="00223437">
      <w:pPr>
        <w:pStyle w:val="Bezmezer"/>
      </w:pPr>
    </w:p>
    <w:p w:rsidR="000C47C5" w:rsidRDefault="000C47C5" w:rsidP="00223437">
      <w:pPr>
        <w:pStyle w:val="Bezmezer"/>
      </w:pPr>
      <w:r w:rsidRPr="0095561D">
        <w:rPr>
          <w:b/>
        </w:rPr>
        <w:t>Průleh PR7</w:t>
      </w:r>
      <w:r>
        <w:tab/>
      </w:r>
      <w:r>
        <w:tab/>
      </w:r>
      <w:r>
        <w:tab/>
      </w:r>
      <w:r>
        <w:tab/>
      </w:r>
      <w:r>
        <w:tab/>
      </w:r>
      <w:r>
        <w:tab/>
        <w:t>%</w:t>
      </w:r>
    </w:p>
    <w:p w:rsidR="000C47C5" w:rsidRDefault="00C12D01" w:rsidP="00223437">
      <w:pPr>
        <w:pStyle w:val="Bezmezer"/>
      </w:pPr>
      <w:r>
        <w:t>km 0,000 – 0,012</w:t>
      </w:r>
      <w:r>
        <w:tab/>
      </w:r>
      <w:r>
        <w:tab/>
        <w:t>podélný sklon</w:t>
      </w:r>
      <w:r>
        <w:tab/>
      </w:r>
      <w:r>
        <w:tab/>
        <w:t>2,50</w:t>
      </w:r>
    </w:p>
    <w:p w:rsidR="00C12D01" w:rsidRDefault="00C12D01" w:rsidP="00223437">
      <w:pPr>
        <w:pStyle w:val="Bezmezer"/>
      </w:pPr>
      <w:r>
        <w:t>km 0,012 – 0,015</w:t>
      </w:r>
      <w:r>
        <w:tab/>
      </w:r>
      <w:r>
        <w:tab/>
        <w:t>podélný sklon</w:t>
      </w:r>
      <w:r>
        <w:tab/>
      </w:r>
      <w:r>
        <w:tab/>
        <w:t>33,33</w:t>
      </w:r>
    </w:p>
    <w:p w:rsidR="000C47C5" w:rsidRDefault="00C12D01" w:rsidP="00223437">
      <w:pPr>
        <w:pStyle w:val="Bezmezer"/>
      </w:pPr>
      <w:r>
        <w:t>km 0,015 – 0,043</w:t>
      </w:r>
      <w:r>
        <w:tab/>
      </w:r>
      <w:r>
        <w:tab/>
        <w:t>podélný sklon</w:t>
      </w:r>
      <w:r>
        <w:tab/>
      </w:r>
      <w:r>
        <w:tab/>
        <w:t>0,00</w:t>
      </w:r>
    </w:p>
    <w:p w:rsidR="00C12D01" w:rsidRDefault="00C12D01" w:rsidP="00223437">
      <w:pPr>
        <w:pStyle w:val="Bezmezer"/>
      </w:pPr>
      <w:r>
        <w:t>km 0,043 – 0,170</w:t>
      </w:r>
      <w:r>
        <w:tab/>
      </w:r>
      <w:r>
        <w:tab/>
        <w:t>podélný sklon</w:t>
      </w:r>
      <w:r>
        <w:tab/>
      </w:r>
      <w:r>
        <w:tab/>
        <w:t>5,47</w:t>
      </w:r>
    </w:p>
    <w:p w:rsidR="00C12D01" w:rsidRDefault="00C12D01" w:rsidP="00223437">
      <w:pPr>
        <w:pStyle w:val="Bezmezer"/>
      </w:pPr>
      <w:r>
        <w:t>km 0,170 – 0,181</w:t>
      </w:r>
      <w:r>
        <w:tab/>
      </w:r>
      <w:r>
        <w:tab/>
        <w:t>podélný sklon</w:t>
      </w:r>
      <w:r>
        <w:tab/>
      </w:r>
      <w:r>
        <w:tab/>
        <w:t>1,00</w:t>
      </w:r>
    </w:p>
    <w:p w:rsidR="00C12D01" w:rsidRDefault="00C12D01" w:rsidP="00223437">
      <w:pPr>
        <w:pStyle w:val="Bezmezer"/>
      </w:pPr>
      <w:r>
        <w:t>km 0,181 – 0,187</w:t>
      </w:r>
      <w:r>
        <w:tab/>
      </w:r>
      <w:r>
        <w:tab/>
        <w:t>podélný sklon</w:t>
      </w:r>
      <w:r>
        <w:tab/>
      </w:r>
      <w:r>
        <w:tab/>
        <w:t>41,40</w:t>
      </w:r>
    </w:p>
    <w:p w:rsidR="00C12D01" w:rsidRDefault="00C12D01" w:rsidP="00223437">
      <w:pPr>
        <w:pStyle w:val="Bezmezer"/>
      </w:pPr>
      <w:r>
        <w:t>km 0,187 – 0,197</w:t>
      </w:r>
      <w:r>
        <w:tab/>
      </w:r>
      <w:r>
        <w:tab/>
        <w:t>podélný sklon</w:t>
      </w:r>
      <w:r>
        <w:tab/>
      </w:r>
      <w:r>
        <w:tab/>
        <w:t>0,00</w:t>
      </w:r>
    </w:p>
    <w:p w:rsidR="00C12D01" w:rsidRDefault="00C12D01" w:rsidP="00223437">
      <w:pPr>
        <w:pStyle w:val="Bezmezer"/>
      </w:pPr>
      <w:r>
        <w:t>km 0,197 – 0,268</w:t>
      </w:r>
      <w:r>
        <w:tab/>
      </w:r>
      <w:r>
        <w:tab/>
        <w:t>podélný sklon</w:t>
      </w:r>
      <w:r>
        <w:tab/>
      </w:r>
      <w:r>
        <w:tab/>
        <w:t>6,02</w:t>
      </w:r>
    </w:p>
    <w:p w:rsidR="00C12D01" w:rsidRDefault="00C12D01" w:rsidP="00223437">
      <w:pPr>
        <w:pStyle w:val="Bezmezer"/>
      </w:pPr>
      <w:r>
        <w:t>km 0,268 – 0,305</w:t>
      </w:r>
      <w:r>
        <w:tab/>
      </w:r>
      <w:r>
        <w:tab/>
        <w:t>podélný sklon</w:t>
      </w:r>
      <w:r>
        <w:tab/>
      </w:r>
      <w:r>
        <w:tab/>
        <w:t>4,06</w:t>
      </w:r>
    </w:p>
    <w:p w:rsidR="00C12D01" w:rsidRPr="000C47C5" w:rsidRDefault="00C12D01" w:rsidP="00223437">
      <w:pPr>
        <w:pStyle w:val="Bezmezer"/>
      </w:pPr>
      <w:r>
        <w:t>km 0,305 – 0,327</w:t>
      </w:r>
      <w:r>
        <w:tab/>
      </w:r>
      <w:r>
        <w:tab/>
        <w:t>podélný sklon</w:t>
      </w:r>
      <w:r>
        <w:tab/>
      </w:r>
      <w:r>
        <w:tab/>
        <w:t>1,60</w:t>
      </w:r>
    </w:p>
    <w:p w:rsidR="00223437" w:rsidRPr="004635D4" w:rsidRDefault="00223437" w:rsidP="004D4FD8">
      <w:pPr>
        <w:pStyle w:val="Bezmezer"/>
      </w:pPr>
      <w:r>
        <w:tab/>
      </w:r>
    </w:p>
    <w:p w:rsidR="004635D4" w:rsidRPr="004D4FD8" w:rsidRDefault="004635D4" w:rsidP="000921F4">
      <w:pPr>
        <w:pStyle w:val="Nadpis3"/>
        <w:numPr>
          <w:ilvl w:val="0"/>
          <w:numId w:val="40"/>
        </w:numPr>
      </w:pPr>
      <w:bookmarkStart w:id="41" w:name="_Toc277250865"/>
      <w:r>
        <w:t>Objekty</w:t>
      </w:r>
      <w:bookmarkEnd w:id="41"/>
    </w:p>
    <w:p w:rsidR="004D4FD8" w:rsidRPr="00F245D5" w:rsidRDefault="004D4FD8" w:rsidP="004D4FD8">
      <w:pPr>
        <w:pStyle w:val="Bezmezer"/>
        <w:rPr>
          <w:b/>
        </w:rPr>
      </w:pPr>
      <w:r w:rsidRPr="00F245D5">
        <w:rPr>
          <w:b/>
        </w:rPr>
        <w:t>Průleh PR1</w:t>
      </w:r>
    </w:p>
    <w:p w:rsidR="004D4FD8" w:rsidRDefault="004D4FD8" w:rsidP="004D4FD8">
      <w:pPr>
        <w:pStyle w:val="Bezmezer"/>
      </w:pPr>
      <w:r>
        <w:t>km 0,000</w:t>
      </w:r>
      <w:r>
        <w:tab/>
        <w:t xml:space="preserve">zaústění do toku </w:t>
      </w:r>
      <w:proofErr w:type="spellStart"/>
      <w:r>
        <w:t>Šišemka</w:t>
      </w:r>
      <w:proofErr w:type="spellEnd"/>
    </w:p>
    <w:p w:rsidR="004D4FD8" w:rsidRDefault="004D4FD8" w:rsidP="004D4FD8">
      <w:pPr>
        <w:pStyle w:val="Bezmezer"/>
      </w:pPr>
      <w:r>
        <w:t>km 0,012</w:t>
      </w:r>
      <w:r>
        <w:tab/>
        <w:t>trubní propustek TP40, DN600/1500, dl. 22 m, cesta P24</w:t>
      </w:r>
    </w:p>
    <w:p w:rsidR="004D4FD8" w:rsidRDefault="004D4FD8" w:rsidP="004D4FD8">
      <w:pPr>
        <w:pStyle w:val="Bezmezer"/>
      </w:pPr>
      <w:r>
        <w:t>km 0,021</w:t>
      </w:r>
      <w:r>
        <w:tab/>
        <w:t>přehrážka PRE1</w:t>
      </w:r>
    </w:p>
    <w:p w:rsidR="004D4FD8" w:rsidRDefault="004D4FD8" w:rsidP="004D4FD8">
      <w:pPr>
        <w:pStyle w:val="Bezmezer"/>
      </w:pPr>
      <w:r>
        <w:t>km 0,219</w:t>
      </w:r>
      <w:r>
        <w:tab/>
        <w:t>trubní propustek TP39, DN800/1500, dl. 7,5 m, cesta P51</w:t>
      </w:r>
    </w:p>
    <w:p w:rsidR="004D4FD8" w:rsidRDefault="004D4FD8" w:rsidP="004D4FD8">
      <w:pPr>
        <w:pStyle w:val="Bezmezer"/>
      </w:pPr>
      <w:r>
        <w:t>km 0,517</w:t>
      </w:r>
      <w:r>
        <w:tab/>
        <w:t>trubní pro</w:t>
      </w:r>
      <w:r w:rsidR="00206207">
        <w:t>pustek TP38, DN600/1500, dl. 10,0</w:t>
      </w:r>
      <w:r>
        <w:t xml:space="preserve"> m, silnice III/43421</w:t>
      </w:r>
    </w:p>
    <w:p w:rsidR="004D4FD8" w:rsidRDefault="004D4FD8" w:rsidP="004D4FD8">
      <w:pPr>
        <w:pStyle w:val="Bezmezer"/>
      </w:pPr>
      <w:r>
        <w:t>km 0,530</w:t>
      </w:r>
      <w:r>
        <w:tab/>
        <w:t>chránička pro telefonní kabel</w:t>
      </w:r>
    </w:p>
    <w:p w:rsidR="004D4FD8" w:rsidRDefault="004D4FD8" w:rsidP="004D4FD8">
      <w:pPr>
        <w:pStyle w:val="Bezmezer"/>
      </w:pPr>
    </w:p>
    <w:p w:rsidR="004D4FD8" w:rsidRPr="00F245D5" w:rsidRDefault="004D4FD8" w:rsidP="004D4FD8">
      <w:pPr>
        <w:pStyle w:val="Bezmezer"/>
        <w:rPr>
          <w:b/>
        </w:rPr>
      </w:pPr>
      <w:r w:rsidRPr="00F245D5">
        <w:rPr>
          <w:b/>
        </w:rPr>
        <w:t>Průleh PR2</w:t>
      </w:r>
    </w:p>
    <w:p w:rsidR="004D4FD8" w:rsidRDefault="004D4FD8" w:rsidP="004D4FD8">
      <w:pPr>
        <w:pStyle w:val="Bezmezer"/>
      </w:pPr>
      <w:r>
        <w:t>km 0,000</w:t>
      </w:r>
      <w:r>
        <w:tab/>
      </w:r>
      <w:r>
        <w:tab/>
        <w:t xml:space="preserve">zaústění do toku </w:t>
      </w:r>
      <w:proofErr w:type="spellStart"/>
      <w:r>
        <w:t>Šišemka</w:t>
      </w:r>
      <w:proofErr w:type="spellEnd"/>
    </w:p>
    <w:p w:rsidR="004D4FD8" w:rsidRDefault="004D4FD8" w:rsidP="004D4FD8">
      <w:pPr>
        <w:pStyle w:val="Bezmezer"/>
      </w:pPr>
      <w:r>
        <w:t>km 0,000 – 0,159</w:t>
      </w:r>
      <w:r>
        <w:tab/>
        <w:t>trubní kanál</w:t>
      </w:r>
      <w:r w:rsidR="00BB2BF9">
        <w:t xml:space="preserve"> DN 600</w:t>
      </w:r>
    </w:p>
    <w:p w:rsidR="004D4FD8" w:rsidRDefault="004D4FD8" w:rsidP="004D4FD8">
      <w:pPr>
        <w:pStyle w:val="Bezmezer"/>
      </w:pPr>
      <w:r>
        <w:t>km 0,020</w:t>
      </w:r>
      <w:r>
        <w:tab/>
      </w:r>
      <w:r>
        <w:tab/>
        <w:t>kontrolní šachta</w:t>
      </w:r>
    </w:p>
    <w:p w:rsidR="004D4FD8" w:rsidRDefault="004D4FD8" w:rsidP="004D4FD8">
      <w:pPr>
        <w:pStyle w:val="Bezmezer"/>
      </w:pPr>
      <w:r>
        <w:t>km 0,032</w:t>
      </w:r>
      <w:r>
        <w:tab/>
      </w:r>
      <w:r>
        <w:tab/>
        <w:t>kontrolní šachta</w:t>
      </w:r>
    </w:p>
    <w:p w:rsidR="004D4FD8" w:rsidRDefault="004D4FD8" w:rsidP="004D4FD8">
      <w:pPr>
        <w:pStyle w:val="Bezmezer"/>
      </w:pPr>
      <w:r>
        <w:t>km 0,041</w:t>
      </w:r>
      <w:r>
        <w:tab/>
      </w:r>
      <w:r>
        <w:tab/>
        <w:t>křížení cesty P54</w:t>
      </w:r>
    </w:p>
    <w:p w:rsidR="004D4FD8" w:rsidRDefault="004D4FD8" w:rsidP="004D4FD8">
      <w:pPr>
        <w:pStyle w:val="Bezmezer"/>
      </w:pPr>
      <w:r>
        <w:t>km 0,044</w:t>
      </w:r>
      <w:r>
        <w:tab/>
      </w:r>
      <w:r>
        <w:tab/>
        <w:t>křížení cesty P54</w:t>
      </w:r>
    </w:p>
    <w:p w:rsidR="004D4FD8" w:rsidRDefault="004D4FD8" w:rsidP="004D4FD8">
      <w:pPr>
        <w:pStyle w:val="Bezmezer"/>
      </w:pPr>
      <w:r>
        <w:t>km 0,076</w:t>
      </w:r>
      <w:r>
        <w:tab/>
      </w:r>
      <w:r>
        <w:tab/>
        <w:t>kontrolní šachta</w:t>
      </w:r>
    </w:p>
    <w:p w:rsidR="004D4FD8" w:rsidRDefault="004D4FD8" w:rsidP="004D4FD8">
      <w:pPr>
        <w:pStyle w:val="Bezmezer"/>
      </w:pPr>
      <w:r>
        <w:lastRenderedPageBreak/>
        <w:t>km 0,151</w:t>
      </w:r>
      <w:r>
        <w:tab/>
      </w:r>
      <w:r>
        <w:tab/>
        <w:t>kontrolní šachta</w:t>
      </w:r>
    </w:p>
    <w:p w:rsidR="004D4FD8" w:rsidRDefault="004D4FD8" w:rsidP="004D4FD8">
      <w:pPr>
        <w:pStyle w:val="Bezmezer"/>
      </w:pPr>
      <w:r>
        <w:t>km 0,162</w:t>
      </w:r>
      <w:r>
        <w:tab/>
      </w:r>
      <w:r>
        <w:tab/>
        <w:t>křížení polní cesty P1</w:t>
      </w:r>
    </w:p>
    <w:p w:rsidR="004D4FD8" w:rsidRDefault="004D4FD8" w:rsidP="004D4FD8">
      <w:pPr>
        <w:pStyle w:val="Bezmezer"/>
      </w:pPr>
      <w:r>
        <w:t>km 0,302</w:t>
      </w:r>
      <w:r>
        <w:tab/>
      </w:r>
      <w:r>
        <w:tab/>
        <w:t>křížení polní cesty P3</w:t>
      </w:r>
    </w:p>
    <w:p w:rsidR="004D4FD8" w:rsidRDefault="004D4FD8" w:rsidP="004D4FD8">
      <w:pPr>
        <w:pStyle w:val="Bezmezer"/>
      </w:pPr>
    </w:p>
    <w:p w:rsidR="004D4FD8" w:rsidRPr="00F245D5" w:rsidRDefault="004D4FD8" w:rsidP="004D4FD8">
      <w:pPr>
        <w:pStyle w:val="Bezmezer"/>
        <w:rPr>
          <w:b/>
        </w:rPr>
      </w:pPr>
      <w:r w:rsidRPr="00F245D5">
        <w:rPr>
          <w:b/>
        </w:rPr>
        <w:t>Průleh PR3</w:t>
      </w:r>
    </w:p>
    <w:p w:rsidR="004D4FD8" w:rsidRDefault="004D4FD8" w:rsidP="004D4FD8">
      <w:pPr>
        <w:pStyle w:val="Bezmezer"/>
      </w:pPr>
      <w:r>
        <w:t>podél trasy záchytného př</w:t>
      </w:r>
      <w:r w:rsidR="00206207">
        <w:t xml:space="preserve">íkopu jde vedení anodového </w:t>
      </w:r>
      <w:proofErr w:type="spellStart"/>
      <w:r w:rsidR="00206207">
        <w:t>územn</w:t>
      </w:r>
      <w:r>
        <w:t>ění</w:t>
      </w:r>
      <w:proofErr w:type="spellEnd"/>
      <w:r>
        <w:t xml:space="preserve"> plynovodu (viz. </w:t>
      </w:r>
      <w:proofErr w:type="gramStart"/>
      <w:r>
        <w:t>situace</w:t>
      </w:r>
      <w:proofErr w:type="gramEnd"/>
      <w:r>
        <w:t>)</w:t>
      </w:r>
    </w:p>
    <w:p w:rsidR="004D4FD8" w:rsidRDefault="004D4FD8" w:rsidP="004D4FD8">
      <w:pPr>
        <w:pStyle w:val="Bezmezer"/>
      </w:pPr>
    </w:p>
    <w:p w:rsidR="004D4FD8" w:rsidRPr="00F245D5" w:rsidRDefault="004D4FD8" w:rsidP="004D4FD8">
      <w:pPr>
        <w:pStyle w:val="Bezmezer"/>
        <w:rPr>
          <w:b/>
        </w:rPr>
      </w:pPr>
      <w:r w:rsidRPr="00F245D5">
        <w:rPr>
          <w:b/>
        </w:rPr>
        <w:t>Průleh PR4</w:t>
      </w:r>
    </w:p>
    <w:p w:rsidR="004D4FD8" w:rsidRDefault="004D4FD8" w:rsidP="004D4FD8">
      <w:pPr>
        <w:pStyle w:val="Bezmezer"/>
        <w:numPr>
          <w:ilvl w:val="0"/>
          <w:numId w:val="22"/>
        </w:numPr>
      </w:pPr>
      <w:r>
        <w:t xml:space="preserve">viz. </w:t>
      </w:r>
      <w:proofErr w:type="gramStart"/>
      <w:r>
        <w:t>kpt</w:t>
      </w:r>
      <w:proofErr w:type="gramEnd"/>
      <w:r>
        <w:t>. Protierozní ochrana</w:t>
      </w:r>
    </w:p>
    <w:p w:rsidR="004D4FD8" w:rsidRDefault="004D4FD8" w:rsidP="004D4FD8">
      <w:pPr>
        <w:pStyle w:val="Bezmezer"/>
      </w:pPr>
    </w:p>
    <w:p w:rsidR="004D4FD8" w:rsidRPr="00F245D5" w:rsidRDefault="004D4FD8" w:rsidP="004D4FD8">
      <w:pPr>
        <w:pStyle w:val="Bezmezer"/>
        <w:rPr>
          <w:b/>
        </w:rPr>
      </w:pPr>
      <w:r w:rsidRPr="00F245D5">
        <w:rPr>
          <w:b/>
        </w:rPr>
        <w:t>Průleh PR5</w:t>
      </w:r>
    </w:p>
    <w:p w:rsidR="004D4FD8" w:rsidRDefault="004D4FD8" w:rsidP="004D4FD8">
      <w:pPr>
        <w:pStyle w:val="Bezmezer"/>
      </w:pPr>
      <w:r>
        <w:t>km 0,000</w:t>
      </w:r>
      <w:r>
        <w:tab/>
        <w:t>zaústění do toku HOZ 1-36-1</w:t>
      </w:r>
    </w:p>
    <w:p w:rsidR="004D4FD8" w:rsidRDefault="004D4FD8" w:rsidP="004D4FD8">
      <w:pPr>
        <w:pStyle w:val="Bezmezer"/>
      </w:pPr>
      <w:r>
        <w:t>km 0,035</w:t>
      </w:r>
      <w:r>
        <w:tab/>
        <w:t xml:space="preserve">křížení kabelu </w:t>
      </w:r>
      <w:r w:rsidR="00F245D5">
        <w:t>O</w:t>
      </w:r>
      <w:r>
        <w:t>2</w:t>
      </w:r>
    </w:p>
    <w:p w:rsidR="004D4FD8" w:rsidRDefault="004D4FD8" w:rsidP="004D4FD8">
      <w:pPr>
        <w:pStyle w:val="Bezmezer"/>
      </w:pPr>
      <w:r>
        <w:t>km 0,036</w:t>
      </w:r>
      <w:r>
        <w:tab/>
        <w:t>křížení vedení nízkého napětí</w:t>
      </w:r>
    </w:p>
    <w:p w:rsidR="004D4FD8" w:rsidRDefault="004D4FD8" w:rsidP="004D4FD8">
      <w:pPr>
        <w:pStyle w:val="Bezmezer"/>
      </w:pPr>
      <w:r>
        <w:t>km 0,043</w:t>
      </w:r>
      <w:r>
        <w:tab/>
        <w:t>křížení silnice III/43421, trubní propustek TP41</w:t>
      </w:r>
    </w:p>
    <w:p w:rsidR="004D4FD8" w:rsidRDefault="004D4FD8" w:rsidP="004D4FD8">
      <w:pPr>
        <w:pStyle w:val="Bezmezer"/>
      </w:pPr>
      <w:r>
        <w:t>km 0,062</w:t>
      </w:r>
      <w:r>
        <w:tab/>
        <w:t>křížení STL plynovodu</w:t>
      </w:r>
    </w:p>
    <w:p w:rsidR="00F245D5" w:rsidRDefault="00F245D5" w:rsidP="004D4FD8">
      <w:pPr>
        <w:pStyle w:val="Bezmezer"/>
      </w:pPr>
    </w:p>
    <w:p w:rsidR="00F245D5" w:rsidRPr="00F245D5" w:rsidRDefault="00F245D5" w:rsidP="004D4FD8">
      <w:pPr>
        <w:pStyle w:val="Bezmezer"/>
        <w:rPr>
          <w:b/>
        </w:rPr>
      </w:pPr>
      <w:r w:rsidRPr="00F245D5">
        <w:rPr>
          <w:b/>
        </w:rPr>
        <w:t>Průleh PR6</w:t>
      </w:r>
    </w:p>
    <w:p w:rsidR="00F245D5" w:rsidRDefault="00F245D5" w:rsidP="004D4FD8">
      <w:pPr>
        <w:pStyle w:val="Bezmezer"/>
      </w:pPr>
      <w:r>
        <w:t>km 0,000</w:t>
      </w:r>
      <w:r>
        <w:tab/>
      </w:r>
      <w:r>
        <w:tab/>
        <w:t xml:space="preserve">zaústění do toku </w:t>
      </w:r>
      <w:proofErr w:type="spellStart"/>
      <w:r>
        <w:t>Šišemka</w:t>
      </w:r>
      <w:proofErr w:type="spellEnd"/>
    </w:p>
    <w:p w:rsidR="00F245D5" w:rsidRDefault="00F245D5" w:rsidP="004D4FD8">
      <w:pPr>
        <w:pStyle w:val="Bezmezer"/>
      </w:pPr>
      <w:r>
        <w:t>km 0,042</w:t>
      </w:r>
      <w:r>
        <w:tab/>
      </w:r>
      <w:r>
        <w:tab/>
        <w:t>křížení STL plynovodu</w:t>
      </w:r>
    </w:p>
    <w:p w:rsidR="00F245D5" w:rsidRDefault="00F245D5" w:rsidP="004D4FD8">
      <w:pPr>
        <w:pStyle w:val="Bezmezer"/>
      </w:pPr>
      <w:r>
        <w:t>km 0,042 – 0,182</w:t>
      </w:r>
      <w:r>
        <w:tab/>
        <w:t>trubní kanál</w:t>
      </w:r>
      <w:r w:rsidR="00BB2BF9">
        <w:t xml:space="preserve"> DN 1000</w:t>
      </w:r>
    </w:p>
    <w:p w:rsidR="00F245D5" w:rsidRDefault="00206207" w:rsidP="004D4FD8">
      <w:pPr>
        <w:pStyle w:val="Bezmezer"/>
      </w:pPr>
      <w:r>
        <w:t>km 0,045</w:t>
      </w:r>
      <w:r>
        <w:tab/>
      </w:r>
      <w:r>
        <w:tab/>
        <w:t>křížení mís</w:t>
      </w:r>
      <w:r w:rsidR="00F245D5">
        <w:t>tní komunikace</w:t>
      </w:r>
    </w:p>
    <w:p w:rsidR="00F245D5" w:rsidRDefault="00F245D5" w:rsidP="004D4FD8">
      <w:pPr>
        <w:pStyle w:val="Bezmezer"/>
      </w:pPr>
      <w:r>
        <w:t>km 0,058</w:t>
      </w:r>
      <w:r>
        <w:tab/>
      </w:r>
      <w:r>
        <w:tab/>
        <w:t>křížení vedení NN</w:t>
      </w:r>
    </w:p>
    <w:p w:rsidR="00F245D5" w:rsidRDefault="00F245D5" w:rsidP="004D4FD8">
      <w:pPr>
        <w:pStyle w:val="Bezmezer"/>
      </w:pPr>
      <w:r>
        <w:t>km 0,076</w:t>
      </w:r>
      <w:r>
        <w:tab/>
      </w:r>
      <w:r>
        <w:tab/>
        <w:t>křížení vedení O2</w:t>
      </w:r>
    </w:p>
    <w:p w:rsidR="00F245D5" w:rsidRDefault="00F245D5" w:rsidP="004D4FD8">
      <w:pPr>
        <w:pStyle w:val="Bezmezer"/>
      </w:pPr>
      <w:r>
        <w:t>km 0,180</w:t>
      </w:r>
      <w:r>
        <w:tab/>
      </w:r>
      <w:r>
        <w:tab/>
        <w:t>křížení polní cesty P2</w:t>
      </w:r>
    </w:p>
    <w:p w:rsidR="004D4FD8" w:rsidRPr="004635D4" w:rsidRDefault="004D4FD8" w:rsidP="004D4FD8">
      <w:pPr>
        <w:pStyle w:val="Bezmezer"/>
      </w:pPr>
    </w:p>
    <w:p w:rsidR="004635D4" w:rsidRPr="004635D4" w:rsidRDefault="004635D4" w:rsidP="000921F4">
      <w:pPr>
        <w:pStyle w:val="Nadpis3"/>
        <w:numPr>
          <w:ilvl w:val="0"/>
          <w:numId w:val="40"/>
        </w:numPr>
      </w:pPr>
      <w:bookmarkStart w:id="42" w:name="_Toc277250866"/>
      <w:r>
        <w:t>Hydrotechnické výpočty</w:t>
      </w:r>
      <w:bookmarkEnd w:id="42"/>
    </w:p>
    <w:p w:rsidR="00F245D5" w:rsidRPr="00F245D5" w:rsidRDefault="00F245D5" w:rsidP="00F245D5">
      <w:pPr>
        <w:pStyle w:val="Bezmezer"/>
        <w:rPr>
          <w:b/>
        </w:rPr>
      </w:pPr>
      <w:r w:rsidRPr="00F245D5">
        <w:rPr>
          <w:b/>
        </w:rPr>
        <w:t>Průleh PR1</w:t>
      </w:r>
    </w:p>
    <w:p w:rsidR="00F245D5" w:rsidRDefault="00F245D5" w:rsidP="00F245D5">
      <w:pPr>
        <w:pStyle w:val="Bezmezer"/>
      </w:pPr>
      <w:r>
        <w:t>Dimenzování trubních propustků</w:t>
      </w:r>
    </w:p>
    <w:p w:rsidR="00F245D5" w:rsidRDefault="00F245D5" w:rsidP="00F245D5">
      <w:pPr>
        <w:pStyle w:val="Bezmezer"/>
      </w:pPr>
      <w:r>
        <w:t xml:space="preserve">TP40 (u potoka  </w:t>
      </w:r>
      <w:proofErr w:type="spellStart"/>
      <w:r>
        <w:t>Šišemka</w:t>
      </w:r>
      <w:proofErr w:type="spellEnd"/>
      <w:r>
        <w:t>):</w:t>
      </w:r>
    </w:p>
    <w:p w:rsidR="00F245D5" w:rsidRDefault="00F245D5" w:rsidP="00F245D5">
      <w:pPr>
        <w:pStyle w:val="Bezmezer"/>
      </w:pPr>
      <w:r>
        <w:t>na Q</w:t>
      </w:r>
      <w:r>
        <w:rPr>
          <w:vertAlign w:val="subscript"/>
        </w:rPr>
        <w:t>20</w:t>
      </w:r>
      <w:r>
        <w:t xml:space="preserve"> = 0,28 m</w:t>
      </w:r>
      <w:r>
        <w:rPr>
          <w:vertAlign w:val="superscript"/>
        </w:rPr>
        <w:t>3</w:t>
      </w:r>
      <w:r>
        <w:t>/s</w:t>
      </w:r>
    </w:p>
    <w:p w:rsidR="00F245D5" w:rsidRDefault="00F245D5" w:rsidP="00F245D5">
      <w:pPr>
        <w:pStyle w:val="Bezmezer"/>
      </w:pPr>
      <w:r>
        <w:t xml:space="preserve">obyčejný vtok D = </w:t>
      </w:r>
      <w:proofErr w:type="gramStart"/>
      <w:r>
        <w:t>0,846 . 0,28</w:t>
      </w:r>
      <w:r>
        <w:rPr>
          <w:vertAlign w:val="superscript"/>
        </w:rPr>
        <w:t>0,4</w:t>
      </w:r>
      <w:proofErr w:type="gramEnd"/>
      <w:r>
        <w:t xml:space="preserve"> = 0,51 m</w:t>
      </w:r>
    </w:p>
    <w:p w:rsidR="00F245D5" w:rsidRDefault="00F245D5" w:rsidP="00F245D5">
      <w:pPr>
        <w:pStyle w:val="Bezmezer"/>
      </w:pPr>
      <w:r>
        <w:t>navrhuji DN600</w:t>
      </w:r>
    </w:p>
    <w:p w:rsidR="00F245D5" w:rsidRDefault="00F245D5" w:rsidP="00F245D5">
      <w:pPr>
        <w:pStyle w:val="Bezmezer"/>
      </w:pPr>
      <w:r>
        <w:t>Q = 342 l/s, v = 1,75 m/s při I = 3%, h = 3,22 m, l = 20 m</w:t>
      </w:r>
    </w:p>
    <w:p w:rsidR="00F245D5" w:rsidRDefault="00F245D5" w:rsidP="00F245D5">
      <w:pPr>
        <w:pStyle w:val="Bezmezer"/>
        <w:rPr>
          <w:rFonts w:eastAsiaTheme="minorEastAsia"/>
        </w:rPr>
      </w:pPr>
      <w:r>
        <w:t xml:space="preserve">Q = </w:t>
      </w:r>
      <w:proofErr w:type="gramStart"/>
      <w:r>
        <w:t>3,48 . 0,8</w:t>
      </w:r>
      <w:r>
        <w:rPr>
          <w:vertAlign w:val="superscript"/>
        </w:rPr>
        <w:t>2</w:t>
      </w:r>
      <w:proofErr w:type="gramEnd"/>
      <w:r>
        <w:rPr>
          <w:vertAlign w:val="superscript"/>
        </w:rPr>
        <w:t xml:space="preserve">  </w:t>
      </w:r>
      <m:oMath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eastAsiaTheme="minorEastAsia" w:hAnsi="Cambria Math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3,2-0,8+0,03.20-1,1+0,5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eastAsiaTheme="minorEastAsia" w:hAnsi="Cambria Math" w:cs="Cambria Math"/>
              </w:rPr>
              <m:t>1,78+0,57</m:t>
            </m:r>
          </m:den>
        </m:f>
      </m:oMath>
      <w:r>
        <w:rPr>
          <w:rFonts w:eastAsiaTheme="minorEastAsia"/>
        </w:rPr>
        <w:t xml:space="preserve"> = 2,25 m</w:t>
      </w:r>
      <w:r>
        <w:rPr>
          <w:rFonts w:eastAsiaTheme="minorEastAsia"/>
          <w:vertAlign w:val="superscript"/>
        </w:rPr>
        <w:t>3</w:t>
      </w:r>
    </w:p>
    <w:p w:rsidR="00F245D5" w:rsidRDefault="00F245D5" w:rsidP="00F245D5">
      <w:pPr>
        <w:pStyle w:val="Bezmezer"/>
        <w:rPr>
          <w:rFonts w:eastAsiaTheme="minorEastAsia"/>
        </w:rPr>
      </w:pPr>
    </w:p>
    <w:p w:rsidR="00F245D5" w:rsidRDefault="00F245D5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TP39 (křížení s cestou P23):</w:t>
      </w:r>
    </w:p>
    <w:p w:rsidR="009F3590" w:rsidRDefault="009F3590" w:rsidP="009F3590">
      <w:pPr>
        <w:pStyle w:val="Bezmezer"/>
      </w:pPr>
      <w:r>
        <w:t>na Q</w:t>
      </w:r>
      <w:r>
        <w:rPr>
          <w:vertAlign w:val="subscript"/>
        </w:rPr>
        <w:t>100</w:t>
      </w:r>
      <w:r>
        <w:t xml:space="preserve"> = 0,81 m</w:t>
      </w:r>
      <w:r>
        <w:rPr>
          <w:vertAlign w:val="superscript"/>
        </w:rPr>
        <w:t>3</w:t>
      </w:r>
      <w:r>
        <w:t>/s</w:t>
      </w:r>
    </w:p>
    <w:p w:rsidR="009F3590" w:rsidRDefault="009F3590" w:rsidP="009F3590">
      <w:pPr>
        <w:pStyle w:val="Bezmezer"/>
      </w:pPr>
      <w:r>
        <w:t xml:space="preserve">obyčejný vtok D = </w:t>
      </w:r>
      <w:proofErr w:type="gramStart"/>
      <w:r>
        <w:t>0,846 . 0,</w:t>
      </w:r>
      <w:r w:rsidR="005244FD">
        <w:t>81</w:t>
      </w:r>
      <w:r>
        <w:rPr>
          <w:vertAlign w:val="superscript"/>
        </w:rPr>
        <w:t>0,4</w:t>
      </w:r>
      <w:proofErr w:type="gramEnd"/>
      <w:r>
        <w:t xml:space="preserve"> = 0,</w:t>
      </w:r>
      <w:r w:rsidR="005244FD">
        <w:t>78</w:t>
      </w:r>
      <w:r>
        <w:t xml:space="preserve"> m</w:t>
      </w:r>
    </w:p>
    <w:p w:rsidR="009F3590" w:rsidRDefault="009F3590" w:rsidP="009F3590">
      <w:pPr>
        <w:pStyle w:val="Bezmezer"/>
      </w:pPr>
      <w:r>
        <w:t>navrhuji DN</w:t>
      </w:r>
      <w:r w:rsidR="005244FD">
        <w:t>800</w:t>
      </w:r>
    </w:p>
    <w:p w:rsidR="00F245D5" w:rsidRDefault="005244FD" w:rsidP="00F245D5">
      <w:pPr>
        <w:pStyle w:val="Bezmezer"/>
      </w:pPr>
      <w:r>
        <w:t>vodohospodářské tabulky I = 1,2%</w:t>
      </w:r>
    </w:p>
    <w:p w:rsidR="005244FD" w:rsidRDefault="005244FD" w:rsidP="00F245D5">
      <w:pPr>
        <w:pStyle w:val="Bezmezer"/>
      </w:pPr>
      <w:r>
        <w:t>Q = 916 l/s, v = 2,4 m/s</w:t>
      </w:r>
    </w:p>
    <w:p w:rsidR="005244FD" w:rsidRPr="005244FD" w:rsidRDefault="005244FD" w:rsidP="00F245D5">
      <w:pPr>
        <w:pStyle w:val="Bezmezer"/>
        <w:rPr>
          <w:rFonts w:eastAsiaTheme="minorEastAsia"/>
        </w:rPr>
      </w:pPr>
    </w:p>
    <w:p w:rsidR="005244FD" w:rsidRDefault="005244FD" w:rsidP="00F245D5">
      <w:pPr>
        <w:pStyle w:val="Bezmezer"/>
        <w:rPr>
          <w:rFonts w:eastAsiaTheme="minorEastAsia"/>
        </w:rPr>
      </w:pPr>
      <m:oMath>
        <m:r>
          <w:rPr>
            <w:rFonts w:ascii="Cambria Math" w:hAnsi="Cambria Math"/>
          </w:rPr>
          <m:t>t 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0,0211.20 m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0,8</m:t>
                </m:r>
              </m:e>
              <m:sup>
                <m:r>
                  <w:rPr>
                    <w:rFonts w:ascii="Cambria Math" w:hAnsi="Cambria Math"/>
                  </w:rPr>
                  <m:t>4/3</m:t>
                </m:r>
              </m:sup>
            </m:sSup>
          </m:den>
        </m:f>
      </m:oMath>
      <w:r>
        <w:rPr>
          <w:rFonts w:eastAsiaTheme="minorEastAsia"/>
        </w:rPr>
        <w:t xml:space="preserve"> = 0,57</w:t>
      </w:r>
    </w:p>
    <w:p w:rsidR="005244FD" w:rsidRDefault="005244FD" w:rsidP="00F245D5">
      <w:pPr>
        <w:pStyle w:val="Bezmezer"/>
      </w:pPr>
    </w:p>
    <w:p w:rsidR="005244FD" w:rsidRPr="005244FD" w:rsidRDefault="005244FD" w:rsidP="00F245D5">
      <w:pPr>
        <w:pStyle w:val="Bezmezer"/>
        <w:rPr>
          <w:b/>
        </w:rPr>
      </w:pPr>
      <w:r w:rsidRPr="005244FD">
        <w:rPr>
          <w:b/>
        </w:rPr>
        <w:t>Průleh PR2</w:t>
      </w:r>
    </w:p>
    <w:p w:rsidR="005244FD" w:rsidRDefault="005244FD" w:rsidP="005244FD">
      <w:pPr>
        <w:pStyle w:val="Bezmezer"/>
      </w:pPr>
      <w:r>
        <w:t>Výpočet Q</w:t>
      </w:r>
      <w:r>
        <w:rPr>
          <w:vertAlign w:val="subscript"/>
        </w:rPr>
        <w:t>100</w:t>
      </w:r>
      <w:r>
        <w:t>:</w:t>
      </w:r>
    </w:p>
    <w:p w:rsidR="005244FD" w:rsidRDefault="005244FD" w:rsidP="00F245D5">
      <w:pPr>
        <w:pStyle w:val="Bezmezer"/>
      </w:pPr>
      <w:proofErr w:type="spellStart"/>
      <w:r>
        <w:t>S</w:t>
      </w:r>
      <w:r>
        <w:rPr>
          <w:vertAlign w:val="subscript"/>
        </w:rPr>
        <w:t>p</w:t>
      </w:r>
      <w:proofErr w:type="spellEnd"/>
      <w:r>
        <w:t xml:space="preserve"> = 6,4 ha</w:t>
      </w:r>
    </w:p>
    <w:p w:rsidR="005244FD" w:rsidRDefault="005244FD" w:rsidP="00F245D5">
      <w:pPr>
        <w:pStyle w:val="Bezmezer"/>
      </w:pPr>
      <w:proofErr w:type="spellStart"/>
      <w:r>
        <w:lastRenderedPageBreak/>
        <w:t>L</w:t>
      </w:r>
      <w:r>
        <w:rPr>
          <w:vertAlign w:val="subscript"/>
        </w:rPr>
        <w:t>p</w:t>
      </w:r>
      <w:proofErr w:type="spellEnd"/>
      <w:r>
        <w:t xml:space="preserve"> = 250 m</w:t>
      </w:r>
    </w:p>
    <w:p w:rsidR="005244FD" w:rsidRDefault="005244FD" w:rsidP="00F245D5">
      <w:pPr>
        <w:pStyle w:val="Bezmezer"/>
      </w:pPr>
      <w:r>
        <w:t>i</w:t>
      </w:r>
      <w:r>
        <w:rPr>
          <w:vertAlign w:val="subscript"/>
        </w:rPr>
        <w:t>100</w:t>
      </w:r>
      <w:r>
        <w:t xml:space="preserve"> = 34</w:t>
      </w:r>
    </w:p>
    <w:p w:rsidR="004832E5" w:rsidRDefault="00CC2571" w:rsidP="004832E5">
      <w:pPr>
        <w:pStyle w:val="Bezmezer"/>
        <w:rPr>
          <w:rFonts w:eastAsiaTheme="minorEastAsia"/>
        </w:rPr>
      </w:pPr>
      <w:proofErr w:type="spellStart"/>
      <w:r>
        <w:t>I</w:t>
      </w:r>
      <w:r>
        <w:rPr>
          <w:vertAlign w:val="subscript"/>
        </w:rPr>
        <w:t>p</w:t>
      </w:r>
      <w:proofErr w:type="spellEnd"/>
      <w:r>
        <w:t xml:space="preserve"> = 20:250 </w:t>
      </w:r>
      <m:oMath>
        <m:r>
          <w:rPr>
            <w:rFonts w:ascii="Cambria Math" w:hAnsi="Cambria Math"/>
          </w:rPr>
          <m:t>=&gt;</m:t>
        </m:r>
      </m:oMath>
      <w:r w:rsidR="004832E5">
        <w:rPr>
          <w:rFonts w:eastAsiaTheme="minorEastAsia"/>
        </w:rPr>
        <w:t>8%</w:t>
      </w:r>
    </w:p>
    <w:p w:rsidR="004832E5" w:rsidRDefault="004832E5" w:rsidP="00F245D5">
      <w:pPr>
        <w:pStyle w:val="Bezmezer"/>
        <w:rPr>
          <w:rFonts w:eastAsiaTheme="minorEastAsia"/>
        </w:rPr>
      </w:pPr>
      <m:oMath>
        <m:r>
          <w:rPr>
            <w:rFonts w:ascii="Cambria Math" w:hAnsi="Cambria Math"/>
          </w:rPr>
          <m:t>φ</m:t>
        </m:r>
      </m:oMath>
      <w:r>
        <w:rPr>
          <w:rFonts w:eastAsiaTheme="minorEastAsia"/>
          <w:vertAlign w:val="subscript"/>
        </w:rPr>
        <w:t>N</w:t>
      </w:r>
      <w:r>
        <w:rPr>
          <w:rFonts w:eastAsiaTheme="minorEastAsia"/>
        </w:rPr>
        <w:t xml:space="preserve"> = 0,20 půdy střední</w:t>
      </w:r>
    </w:p>
    <w:p w:rsidR="004832E5" w:rsidRDefault="004832E5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Q</w:t>
      </w:r>
      <w:r>
        <w:rPr>
          <w:rFonts w:eastAsiaTheme="minorEastAsia"/>
          <w:vertAlign w:val="subscript"/>
        </w:rPr>
        <w:t>100</w:t>
      </w:r>
      <w:r>
        <w:rPr>
          <w:rFonts w:eastAsiaTheme="minorEastAsia"/>
        </w:rPr>
        <w:t xml:space="preserve"> = 32 . 0,064 . </w:t>
      </w:r>
      <w:proofErr w:type="gramStart"/>
      <w:r>
        <w:rPr>
          <w:rFonts w:eastAsiaTheme="minorEastAsia"/>
        </w:rPr>
        <w:t>0,20 . 1,45</w:t>
      </w:r>
      <w:proofErr w:type="gramEnd"/>
      <w:r>
        <w:rPr>
          <w:rFonts w:eastAsiaTheme="minorEastAsia"/>
        </w:rPr>
        <w:t xml:space="preserve"> = 0,59</w:t>
      </w:r>
    </w:p>
    <w:p w:rsidR="004832E5" w:rsidRDefault="004832E5" w:rsidP="00F245D5">
      <w:pPr>
        <w:pStyle w:val="Bezmezer"/>
        <w:rPr>
          <w:rFonts w:eastAsiaTheme="minorEastAsia"/>
        </w:rPr>
      </w:pPr>
    </w:p>
    <w:tbl>
      <w:tblPr>
        <w:tblStyle w:val="Mkatabulky"/>
        <w:tblW w:w="0" w:type="auto"/>
        <w:tblInd w:w="675" w:type="dxa"/>
        <w:tblLook w:val="04A0"/>
      </w:tblPr>
      <w:tblGrid>
        <w:gridCol w:w="851"/>
        <w:gridCol w:w="988"/>
        <w:gridCol w:w="996"/>
        <w:gridCol w:w="1134"/>
        <w:gridCol w:w="993"/>
        <w:gridCol w:w="1134"/>
        <w:gridCol w:w="992"/>
        <w:gridCol w:w="992"/>
      </w:tblGrid>
      <w:tr w:rsidR="00AF75AD" w:rsidTr="00AF75AD">
        <w:tc>
          <w:tcPr>
            <w:tcW w:w="851" w:type="dxa"/>
          </w:tcPr>
          <w:p w:rsidR="00AF75AD" w:rsidRDefault="00AF75AD" w:rsidP="00F245D5">
            <w:pPr>
              <w:pStyle w:val="Bezmezer"/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N</w:t>
            </w:r>
          </w:p>
        </w:tc>
        <w:tc>
          <w:tcPr>
            <w:tcW w:w="988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96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134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93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134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92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50</w:t>
            </w:r>
          </w:p>
        </w:tc>
        <w:tc>
          <w:tcPr>
            <w:tcW w:w="992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100</w:t>
            </w:r>
          </w:p>
        </w:tc>
      </w:tr>
      <w:tr w:rsidR="00AF75AD" w:rsidTr="00AF75AD">
        <w:tc>
          <w:tcPr>
            <w:tcW w:w="851" w:type="dxa"/>
          </w:tcPr>
          <w:p w:rsidR="00AF75AD" w:rsidRPr="00AF75AD" w:rsidRDefault="00AF75AD" w:rsidP="00F245D5">
            <w:pPr>
              <w:pStyle w:val="Bezmezer"/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  <w:r>
              <w:rPr>
                <w:rFonts w:eastAsiaTheme="minorEastAsia"/>
                <w:vertAlign w:val="superscript"/>
              </w:rPr>
              <w:t>3</w:t>
            </w:r>
            <w:r>
              <w:rPr>
                <w:rFonts w:eastAsiaTheme="minorEastAsia"/>
              </w:rPr>
              <w:t>/s</w:t>
            </w:r>
          </w:p>
        </w:tc>
        <w:tc>
          <w:tcPr>
            <w:tcW w:w="988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0,05</w:t>
            </w:r>
          </w:p>
        </w:tc>
        <w:tc>
          <w:tcPr>
            <w:tcW w:w="996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0,06</w:t>
            </w:r>
          </w:p>
        </w:tc>
        <w:tc>
          <w:tcPr>
            <w:tcW w:w="1134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0,10</w:t>
            </w:r>
          </w:p>
        </w:tc>
        <w:tc>
          <w:tcPr>
            <w:tcW w:w="993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0,16</w:t>
            </w:r>
          </w:p>
        </w:tc>
        <w:tc>
          <w:tcPr>
            <w:tcW w:w="1134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0,27</w:t>
            </w:r>
          </w:p>
        </w:tc>
        <w:tc>
          <w:tcPr>
            <w:tcW w:w="992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0,48</w:t>
            </w:r>
          </w:p>
        </w:tc>
        <w:tc>
          <w:tcPr>
            <w:tcW w:w="992" w:type="dxa"/>
          </w:tcPr>
          <w:p w:rsidR="00AF75AD" w:rsidRDefault="00AF75AD" w:rsidP="00AF75AD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0,59</w:t>
            </w:r>
          </w:p>
        </w:tc>
      </w:tr>
    </w:tbl>
    <w:p w:rsidR="004832E5" w:rsidRDefault="004832E5" w:rsidP="00F245D5">
      <w:pPr>
        <w:pStyle w:val="Bezmezer"/>
        <w:rPr>
          <w:rFonts w:eastAsiaTheme="minorEastAsia"/>
        </w:rPr>
      </w:pP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vtok do trubního kanálu</w:t>
      </w: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kónický vtok nezahlcený</w:t>
      </w: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 xml:space="preserve">D = </w:t>
      </w:r>
      <w:proofErr w:type="gramStart"/>
      <w:r>
        <w:rPr>
          <w:rFonts w:eastAsiaTheme="minorEastAsia"/>
        </w:rPr>
        <w:t>0,734 . 0,63</w:t>
      </w:r>
      <w:r>
        <w:rPr>
          <w:rFonts w:eastAsiaTheme="minorEastAsia"/>
          <w:vertAlign w:val="superscript"/>
        </w:rPr>
        <w:t>0,4</w:t>
      </w:r>
      <w:proofErr w:type="gramEnd"/>
      <w:r>
        <w:rPr>
          <w:rFonts w:eastAsiaTheme="minorEastAsia"/>
        </w:rPr>
        <w:t xml:space="preserve"> = 0,59</w:t>
      </w:r>
    </w:p>
    <w:p w:rsidR="00AF75AD" w:rsidRDefault="00AF75AD" w:rsidP="00F245D5">
      <w:pPr>
        <w:pStyle w:val="Bezmezer"/>
        <w:rPr>
          <w:rFonts w:eastAsiaTheme="minorEastAsia"/>
        </w:rPr>
      </w:pP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Návrh DN600</w:t>
      </w: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Vodohospodářské tabulky DN600, kamenina</w:t>
      </w: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J = 1%</w:t>
      </w: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Q = 0,72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v = 2,55 m/s</w:t>
      </w:r>
    </w:p>
    <w:p w:rsidR="00AF75AD" w:rsidRDefault="00AF75AD" w:rsidP="00F245D5">
      <w:pPr>
        <w:pStyle w:val="Bezmezer"/>
        <w:rPr>
          <w:rFonts w:eastAsiaTheme="minorEastAsia"/>
        </w:rPr>
      </w:pPr>
    </w:p>
    <w:p w:rsidR="00AF75AD" w:rsidRDefault="00AF75AD" w:rsidP="00F245D5">
      <w:pPr>
        <w:pStyle w:val="Bezmezer"/>
        <w:rPr>
          <w:rFonts w:eastAsiaTheme="minorEastAsia"/>
        </w:rPr>
      </w:pPr>
      <w:r>
        <w:rPr>
          <w:rFonts w:eastAsiaTheme="minorEastAsia"/>
        </w:rPr>
        <w:t>Částečné plnění: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</w:p>
    <w:p w:rsidR="00AF75AD" w:rsidRDefault="006A0F44" w:rsidP="00F245D5">
      <w:pPr>
        <w:pStyle w:val="Bezmezer"/>
        <w:rPr>
          <w:rFonts w:eastAsiaTheme="minorEastAsia" w:cs="Times New Roman"/>
          <w:szCs w:val="24"/>
        </w:rPr>
      </w:pP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Q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cs="Times New Roman"/>
                    <w:sz w:val="28"/>
                    <w:szCs w:val="28"/>
                  </w:rPr>
                  <m:t>Q</m:t>
                </m:r>
              </m:e>
              <m:sup>
                <m:r>
                  <m:rPr>
                    <m:sty m:val="p"/>
                  </m:rPr>
                  <w:rPr>
                    <w:rFonts w:eastAsiaTheme="minorEastAsia" w:hAnsi="Cambria Math" w:cs="Times New Roman"/>
                    <w:sz w:val="28"/>
                    <w:szCs w:val="28"/>
                  </w:rPr>
                  <m:t>*</m:t>
                </m:r>
              </m:sup>
            </m:sSup>
          </m:den>
        </m:f>
      </m:oMath>
      <w:r w:rsidR="00AF75AD" w:rsidRPr="001231DF">
        <w:rPr>
          <w:rFonts w:eastAsiaTheme="minorEastAsia" w:cs="Times New Roman"/>
          <w:sz w:val="28"/>
          <w:szCs w:val="28"/>
        </w:rPr>
        <w:t xml:space="preserve"> = </w:t>
      </w:r>
      <w:r w:rsidR="00AF75AD" w:rsidRPr="001231DF">
        <w:rPr>
          <w:rFonts w:eastAsiaTheme="minorEastAsia" w:cs="Times New Roman"/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590</m:t>
            </m:r>
          </m:num>
          <m:den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2850</m:t>
            </m:r>
          </m:den>
        </m:f>
      </m:oMath>
      <w:r w:rsidR="001231DF" w:rsidRPr="001231DF">
        <w:rPr>
          <w:rFonts w:eastAsiaTheme="minorEastAsia" w:cs="Times New Roman"/>
          <w:szCs w:val="24"/>
        </w:rPr>
        <w:t xml:space="preserve"> = 0,21</w:t>
      </w:r>
    </w:p>
    <w:p w:rsidR="001231DF" w:rsidRDefault="001231DF" w:rsidP="00F245D5">
      <w:pPr>
        <w:pStyle w:val="Bezmezer"/>
        <w:rPr>
          <w:rFonts w:eastAsiaTheme="minorEastAsia" w:cs="Times New Roman"/>
          <w:szCs w:val="24"/>
        </w:rPr>
      </w:pPr>
    </w:p>
    <w:p w:rsidR="001231DF" w:rsidRDefault="001231DF" w:rsidP="00F245D5">
      <w:pPr>
        <w:pStyle w:val="Bezmezer"/>
        <w:rPr>
          <w:rFonts w:eastAsiaTheme="minorEastAsia" w:cs="Times New Roman"/>
        </w:rPr>
      </w:pPr>
      <w:r>
        <w:rPr>
          <w:rFonts w:eastAsiaTheme="minorEastAsia" w:cs="Times New Roman"/>
          <w:szCs w:val="24"/>
        </w:rPr>
        <w:t xml:space="preserve"> </w:t>
      </w: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v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cs="Times New Roman"/>
                    <w:sz w:val="28"/>
                    <w:szCs w:val="28"/>
                  </w:rPr>
                  <m:t>v</m:t>
                </m:r>
              </m:e>
              <m:sup>
                <m:r>
                  <m:rPr>
                    <m:sty m:val="p"/>
                  </m:rPr>
                  <w:rPr>
                    <w:rFonts w:eastAsiaTheme="minorEastAsia" w:hAnsi="Cambria Math" w:cs="Times New Roman"/>
                    <w:sz w:val="28"/>
                    <w:szCs w:val="28"/>
                  </w:rPr>
                  <m:t>*</m:t>
                </m:r>
              </m:sup>
            </m:sSup>
          </m:den>
        </m:f>
      </m:oMath>
      <w:r>
        <w:rPr>
          <w:rFonts w:eastAsiaTheme="minorEastAsia" w:cs="Times New Roman"/>
          <w:sz w:val="28"/>
          <w:szCs w:val="28"/>
        </w:rPr>
        <w:t xml:space="preserve"> </w:t>
      </w:r>
      <w:r>
        <w:rPr>
          <w:rFonts w:eastAsiaTheme="minorEastAsia" w:cs="Times New Roman"/>
          <w:szCs w:val="24"/>
        </w:rPr>
        <w:t xml:space="preserve">= 0,8 </w:t>
      </w:r>
      <m:oMath>
        <m:r>
          <w:rPr>
            <w:rFonts w:ascii="Cambria Math" w:hAnsi="Cambria Math"/>
          </w:rPr>
          <m:t>=&gt;</m:t>
        </m:r>
      </m:oMath>
      <w:r>
        <w:rPr>
          <w:rFonts w:eastAsiaTheme="minorEastAsia" w:cs="Times New Roman"/>
        </w:rPr>
        <w:t xml:space="preserve"> v = </w:t>
      </w:r>
      <w:proofErr w:type="gramStart"/>
      <w:r>
        <w:rPr>
          <w:rFonts w:eastAsiaTheme="minorEastAsia" w:cs="Times New Roman"/>
        </w:rPr>
        <w:t>0,8 . 10</w:t>
      </w:r>
      <w:proofErr w:type="gramEnd"/>
      <w:r>
        <w:rPr>
          <w:rFonts w:eastAsiaTheme="minorEastAsia" w:cs="Times New Roman"/>
        </w:rPr>
        <w:t xml:space="preserve"> = 8 m/s</w:t>
      </w:r>
      <w:r w:rsidR="00F82D4C">
        <w:rPr>
          <w:rFonts w:eastAsiaTheme="minorEastAsia" w:cs="Times New Roman"/>
        </w:rPr>
        <w:t xml:space="preserve"> - vyhovuje pro kameninové trouby</w:t>
      </w:r>
    </w:p>
    <w:p w:rsidR="001231DF" w:rsidRPr="001231DF" w:rsidRDefault="001231DF" w:rsidP="00F245D5">
      <w:pPr>
        <w:pStyle w:val="Bezmezer"/>
        <w:rPr>
          <w:rFonts w:eastAsiaTheme="minorEastAsia" w:cs="Times New Roman"/>
          <w:szCs w:val="24"/>
        </w:rPr>
      </w:pPr>
      <w:r>
        <w:rPr>
          <w:rFonts w:eastAsiaTheme="minorEastAsia" w:cs="Times New Roman"/>
        </w:rPr>
        <w:t xml:space="preserve">J = 0,7% </w:t>
      </w:r>
      <m:oMath>
        <m:r>
          <w:rPr>
            <w:rFonts w:ascii="Cambria Math" w:hAnsi="Cambria Math"/>
          </w:rPr>
          <m:t xml:space="preserve">=&gt; </m:t>
        </m:r>
      </m:oMath>
      <w:r>
        <w:rPr>
          <w:rFonts w:eastAsiaTheme="minorEastAsia" w:cs="Times New Roman"/>
        </w:rPr>
        <w:t>Q = 0,601 m</w:t>
      </w:r>
      <w:r>
        <w:rPr>
          <w:rFonts w:eastAsiaTheme="minorEastAsia" w:cs="Times New Roman"/>
          <w:vertAlign w:val="superscript"/>
        </w:rPr>
        <w:t>3</w:t>
      </w:r>
      <w:r>
        <w:rPr>
          <w:rFonts w:eastAsiaTheme="minorEastAsia" w:cs="Times New Roman"/>
        </w:rPr>
        <w:t>/s, v = 2,13 m/s</w:t>
      </w:r>
    </w:p>
    <w:p w:rsidR="004832E5" w:rsidRPr="00AF75AD" w:rsidRDefault="004832E5" w:rsidP="00F245D5">
      <w:pPr>
        <w:pStyle w:val="Bezmezer"/>
        <w:rPr>
          <w:rFonts w:eastAsiaTheme="minorEastAsia"/>
          <w:sz w:val="28"/>
          <w:szCs w:val="28"/>
        </w:rPr>
      </w:pPr>
    </w:p>
    <w:p w:rsidR="005244FD" w:rsidRPr="001231DF" w:rsidRDefault="001231DF" w:rsidP="00F245D5">
      <w:pPr>
        <w:pStyle w:val="Bezmezer"/>
        <w:rPr>
          <w:b/>
        </w:rPr>
      </w:pPr>
      <w:r w:rsidRPr="001231DF">
        <w:rPr>
          <w:b/>
        </w:rPr>
        <w:t>Průleh PR5</w:t>
      </w:r>
    </w:p>
    <w:p w:rsidR="001231DF" w:rsidRDefault="001231DF" w:rsidP="001231DF">
      <w:pPr>
        <w:pStyle w:val="Bezmezer"/>
      </w:pPr>
      <w:r>
        <w:t>Výpočet Q</w:t>
      </w:r>
      <w:r>
        <w:rPr>
          <w:vertAlign w:val="subscript"/>
        </w:rPr>
        <w:t>100</w:t>
      </w:r>
      <w:r>
        <w:t>:</w:t>
      </w:r>
    </w:p>
    <w:p w:rsidR="001231DF" w:rsidRDefault="001231DF" w:rsidP="001231DF">
      <w:pPr>
        <w:pStyle w:val="Bezmezer"/>
      </w:pPr>
      <w:proofErr w:type="spellStart"/>
      <w:r>
        <w:t>S</w:t>
      </w:r>
      <w:r>
        <w:rPr>
          <w:vertAlign w:val="subscript"/>
        </w:rPr>
        <w:t>p</w:t>
      </w:r>
      <w:proofErr w:type="spellEnd"/>
      <w:r>
        <w:t xml:space="preserve"> = 9,4 ha</w:t>
      </w:r>
    </w:p>
    <w:p w:rsidR="001231DF" w:rsidRDefault="001231DF" w:rsidP="001231DF">
      <w:pPr>
        <w:pStyle w:val="Bezmezer"/>
      </w:pPr>
      <w:proofErr w:type="spellStart"/>
      <w:r>
        <w:t>L</w:t>
      </w:r>
      <w:r>
        <w:rPr>
          <w:vertAlign w:val="subscript"/>
        </w:rPr>
        <w:t>p</w:t>
      </w:r>
      <w:proofErr w:type="spellEnd"/>
      <w:r>
        <w:t xml:space="preserve"> = 514 m</w:t>
      </w:r>
    </w:p>
    <w:p w:rsidR="001231DF" w:rsidRDefault="001231DF" w:rsidP="001231DF">
      <w:pPr>
        <w:pStyle w:val="Bezmezer"/>
      </w:pPr>
      <w:r>
        <w:t>i</w:t>
      </w:r>
      <w:r>
        <w:rPr>
          <w:vertAlign w:val="subscript"/>
        </w:rPr>
        <w:t>100</w:t>
      </w:r>
      <w:r>
        <w:t xml:space="preserve"> = 18,9</w:t>
      </w:r>
    </w:p>
    <w:p w:rsidR="001231DF" w:rsidRDefault="001231DF" w:rsidP="001231DF">
      <w:pPr>
        <w:pStyle w:val="Bezmezer"/>
        <w:rPr>
          <w:rFonts w:eastAsiaTheme="minorEastAsia"/>
        </w:rPr>
      </w:pPr>
      <w:proofErr w:type="spellStart"/>
      <w:r>
        <w:t>I</w:t>
      </w:r>
      <w:r>
        <w:rPr>
          <w:vertAlign w:val="subscript"/>
        </w:rPr>
        <w:t>p</w:t>
      </w:r>
      <w:proofErr w:type="spellEnd"/>
      <w:r>
        <w:t xml:space="preserve"> = 30:514 </w:t>
      </w:r>
      <m:oMath>
        <m:r>
          <w:rPr>
            <w:rFonts w:ascii="Cambria Math" w:hAnsi="Cambria Math"/>
          </w:rPr>
          <m:t>=&gt;5,</m:t>
        </m:r>
      </m:oMath>
      <w:r>
        <w:rPr>
          <w:rFonts w:eastAsiaTheme="minorEastAsia"/>
        </w:rPr>
        <w:t>9%</w:t>
      </w:r>
    </w:p>
    <w:p w:rsidR="001231DF" w:rsidRDefault="001231DF" w:rsidP="001231DF">
      <w:pPr>
        <w:pStyle w:val="Bezmezer"/>
        <w:rPr>
          <w:rFonts w:eastAsiaTheme="minorEastAsia"/>
        </w:rPr>
      </w:pPr>
      <m:oMath>
        <m:r>
          <w:rPr>
            <w:rFonts w:ascii="Cambria Math" w:hAnsi="Cambria Math"/>
          </w:rPr>
          <m:t>φ</m:t>
        </m:r>
      </m:oMath>
      <w:r>
        <w:rPr>
          <w:rFonts w:eastAsiaTheme="minorEastAsia"/>
          <w:vertAlign w:val="subscript"/>
        </w:rPr>
        <w:t>N</w:t>
      </w:r>
      <w:r>
        <w:rPr>
          <w:rFonts w:eastAsiaTheme="minorEastAsia"/>
        </w:rPr>
        <w:t xml:space="preserve"> = 0,22</w:t>
      </w:r>
    </w:p>
    <w:p w:rsidR="001231DF" w:rsidRPr="001231DF" w:rsidRDefault="001231DF" w:rsidP="001231DF">
      <w:pPr>
        <w:pStyle w:val="Bezmezer"/>
        <w:rPr>
          <w:rFonts w:eastAsiaTheme="minorEastAsia"/>
        </w:rPr>
      </w:pPr>
      <w:r>
        <w:rPr>
          <w:rFonts w:eastAsiaTheme="minorEastAsia"/>
        </w:rPr>
        <w:t>Q</w:t>
      </w:r>
      <w:r>
        <w:rPr>
          <w:rFonts w:eastAsiaTheme="minorEastAsia"/>
          <w:vertAlign w:val="subscript"/>
        </w:rPr>
        <w:t>100</w:t>
      </w:r>
      <w:r>
        <w:rPr>
          <w:rFonts w:eastAsiaTheme="minorEastAsia"/>
        </w:rPr>
        <w:t xml:space="preserve"> = </w:t>
      </w:r>
      <w:proofErr w:type="spellStart"/>
      <w:proofErr w:type="gramStart"/>
      <w:r>
        <w:t>S</w:t>
      </w:r>
      <w:r>
        <w:rPr>
          <w:vertAlign w:val="subscript"/>
        </w:rPr>
        <w:t>p</w:t>
      </w:r>
      <w:proofErr w:type="spellEnd"/>
      <w:r>
        <w:t xml:space="preserve"> . i</w:t>
      </w:r>
      <w:r>
        <w:rPr>
          <w:vertAlign w:val="subscript"/>
        </w:rPr>
        <w:t>100</w:t>
      </w:r>
      <w:proofErr w:type="gramEnd"/>
      <w:r>
        <w:t xml:space="preserve"> . </w:t>
      </w:r>
      <m:oMath>
        <m:r>
          <w:rPr>
            <w:rFonts w:ascii="Cambria Math" w:hAnsi="Cambria Math"/>
          </w:rPr>
          <m:t>φ</m:t>
        </m:r>
      </m:oMath>
      <w:r>
        <w:rPr>
          <w:rFonts w:eastAsiaTheme="minorEastAsia"/>
          <w:vertAlign w:val="subscript"/>
        </w:rPr>
        <w:t>N</w:t>
      </w:r>
      <w:r>
        <w:rPr>
          <w:rFonts w:eastAsiaTheme="minorEastAsia"/>
        </w:rPr>
        <w:t xml:space="preserve"> . a = 0,094 . 18,9 . 0,22 . 1,45 = 0,57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C800F7" w:rsidRDefault="00C800F7" w:rsidP="001231DF">
      <w:pPr>
        <w:pStyle w:val="Bezmezer"/>
        <w:rPr>
          <w:rFonts w:eastAsiaTheme="minorEastAsia"/>
        </w:rPr>
      </w:pPr>
    </w:p>
    <w:p w:rsidR="00C800F7" w:rsidRDefault="00C800F7" w:rsidP="001231DF">
      <w:pPr>
        <w:pStyle w:val="Bezmezer"/>
        <w:rPr>
          <w:rFonts w:eastAsiaTheme="minorEastAsia"/>
        </w:rPr>
      </w:pPr>
    </w:p>
    <w:tbl>
      <w:tblPr>
        <w:tblStyle w:val="Mkatabulky"/>
        <w:tblW w:w="0" w:type="auto"/>
        <w:tblInd w:w="675" w:type="dxa"/>
        <w:tblLook w:val="04A0"/>
      </w:tblPr>
      <w:tblGrid>
        <w:gridCol w:w="851"/>
        <w:gridCol w:w="988"/>
        <w:gridCol w:w="996"/>
        <w:gridCol w:w="1134"/>
        <w:gridCol w:w="993"/>
        <w:gridCol w:w="1134"/>
        <w:gridCol w:w="992"/>
      </w:tblGrid>
      <w:tr w:rsidR="001231DF" w:rsidTr="00437976">
        <w:tc>
          <w:tcPr>
            <w:tcW w:w="851" w:type="dxa"/>
          </w:tcPr>
          <w:p w:rsidR="001231DF" w:rsidRDefault="001231DF" w:rsidP="00437976">
            <w:pPr>
              <w:pStyle w:val="Bezmezer"/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N</w:t>
            </w:r>
          </w:p>
        </w:tc>
        <w:tc>
          <w:tcPr>
            <w:tcW w:w="988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96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134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93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134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92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50</w:t>
            </w:r>
          </w:p>
        </w:tc>
      </w:tr>
      <w:tr w:rsidR="001231DF" w:rsidTr="00437976">
        <w:tc>
          <w:tcPr>
            <w:tcW w:w="851" w:type="dxa"/>
          </w:tcPr>
          <w:p w:rsidR="001231DF" w:rsidRPr="00AF75AD" w:rsidRDefault="001231DF" w:rsidP="00437976">
            <w:pPr>
              <w:pStyle w:val="Bezmezer"/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  <w:r>
              <w:rPr>
                <w:rFonts w:eastAsiaTheme="minorEastAsia"/>
                <w:vertAlign w:val="superscript"/>
              </w:rPr>
              <w:t>3</w:t>
            </w:r>
            <w:r>
              <w:rPr>
                <w:rFonts w:eastAsiaTheme="minorEastAsia"/>
              </w:rPr>
              <w:t>/s</w:t>
            </w:r>
          </w:p>
        </w:tc>
        <w:tc>
          <w:tcPr>
            <w:tcW w:w="988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0,06</w:t>
            </w:r>
          </w:p>
        </w:tc>
        <w:tc>
          <w:tcPr>
            <w:tcW w:w="996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0,09</w:t>
            </w:r>
          </w:p>
        </w:tc>
        <w:tc>
          <w:tcPr>
            <w:tcW w:w="1134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0,13</w:t>
            </w:r>
          </w:p>
        </w:tc>
        <w:tc>
          <w:tcPr>
            <w:tcW w:w="993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0,19</w:t>
            </w:r>
          </w:p>
        </w:tc>
        <w:tc>
          <w:tcPr>
            <w:tcW w:w="1134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0,27</w:t>
            </w:r>
          </w:p>
        </w:tc>
        <w:tc>
          <w:tcPr>
            <w:tcW w:w="992" w:type="dxa"/>
          </w:tcPr>
          <w:p w:rsidR="001231DF" w:rsidRDefault="001231DF" w:rsidP="00437976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0,50</w:t>
            </w:r>
          </w:p>
        </w:tc>
      </w:tr>
    </w:tbl>
    <w:p w:rsidR="001231DF" w:rsidRDefault="001231DF" w:rsidP="00F245D5">
      <w:pPr>
        <w:pStyle w:val="Bezmezer"/>
      </w:pPr>
    </w:p>
    <w:p w:rsidR="001231DF" w:rsidRDefault="00437976" w:rsidP="00F245D5">
      <w:pPr>
        <w:pStyle w:val="Bezmezer"/>
      </w:pPr>
      <w:r>
        <w:t>Návrh TP41 na Q</w:t>
      </w:r>
      <w:r>
        <w:rPr>
          <w:vertAlign w:val="subscript"/>
        </w:rPr>
        <w:t>50</w:t>
      </w:r>
      <w:r>
        <w:t xml:space="preserve"> = 0,40 m</w:t>
      </w:r>
      <w:r>
        <w:rPr>
          <w:vertAlign w:val="superscript"/>
        </w:rPr>
        <w:t>3</w:t>
      </w:r>
      <w:r>
        <w:t>/s</w:t>
      </w:r>
    </w:p>
    <w:p w:rsidR="00437976" w:rsidRDefault="00437976" w:rsidP="00F245D5">
      <w:pPr>
        <w:pStyle w:val="Bezmezer"/>
      </w:pPr>
    </w:p>
    <w:p w:rsidR="00437976" w:rsidRDefault="00437976" w:rsidP="00F245D5">
      <w:pPr>
        <w:pStyle w:val="Bezmezer"/>
      </w:pPr>
      <w:r>
        <w:t>ostrohranný vtok, vtok i výtok nezahlcený</w:t>
      </w:r>
    </w:p>
    <w:p w:rsidR="00437976" w:rsidRDefault="00437976" w:rsidP="00F245D5">
      <w:pPr>
        <w:pStyle w:val="Bezmezer"/>
      </w:pPr>
      <w:r>
        <w:t xml:space="preserve">D = </w:t>
      </w:r>
      <w:proofErr w:type="gramStart"/>
      <w:r>
        <w:t>0,846 . 0,4</w:t>
      </w:r>
      <w:r>
        <w:rPr>
          <w:vertAlign w:val="superscript"/>
        </w:rPr>
        <w:t>0,4</w:t>
      </w:r>
      <w:proofErr w:type="gramEnd"/>
      <w:r>
        <w:t xml:space="preserve"> = 0,59 </w:t>
      </w:r>
      <w:r>
        <w:rPr>
          <w:rFonts w:cs="Times New Roman"/>
        </w:rPr>
        <w:t>→</w:t>
      </w:r>
      <w:r>
        <w:t xml:space="preserve"> navrhuji DN800 (čištění pod silnicí, dl. 10 m)</w:t>
      </w:r>
    </w:p>
    <w:p w:rsidR="00437976" w:rsidRDefault="00437976" w:rsidP="00F245D5">
      <w:pPr>
        <w:pStyle w:val="Bezmezer"/>
      </w:pPr>
      <w:r>
        <w:t>posouzení na Q</w:t>
      </w:r>
      <w:r>
        <w:rPr>
          <w:vertAlign w:val="subscript"/>
        </w:rPr>
        <w:t>100</w:t>
      </w:r>
      <w:r>
        <w:t xml:space="preserve"> = 0,57 m</w:t>
      </w:r>
      <w:r>
        <w:rPr>
          <w:vertAlign w:val="superscript"/>
        </w:rPr>
        <w:t>3</w:t>
      </w:r>
      <w:r>
        <w:t>/s</w:t>
      </w:r>
    </w:p>
    <w:p w:rsidR="00437976" w:rsidRPr="00E92E9E" w:rsidRDefault="00E92E9E" w:rsidP="00F245D5">
      <w:pPr>
        <w:pStyle w:val="Bezmezer"/>
        <w:rPr>
          <w:vertAlign w:val="subscript"/>
        </w:rPr>
      </w:pPr>
      <w:r>
        <w:t xml:space="preserve">D = </w:t>
      </w:r>
      <w:proofErr w:type="gramStart"/>
      <w:r>
        <w:t>0,846 . 0,57</w:t>
      </w:r>
      <w:r>
        <w:rPr>
          <w:vertAlign w:val="superscript"/>
        </w:rPr>
        <w:t>0,4</w:t>
      </w:r>
      <w:proofErr w:type="gramEnd"/>
      <w:r>
        <w:t xml:space="preserve"> = 0,68 </w:t>
      </w:r>
      <m:oMath>
        <m:r>
          <w:rPr>
            <w:rFonts w:ascii="Cambria Math" w:hAnsi="Cambria Math"/>
          </w:rPr>
          <m:t>=&gt;</m:t>
        </m:r>
      </m:oMath>
      <w:r>
        <w:rPr>
          <w:rFonts w:eastAsiaTheme="minorEastAsia"/>
        </w:rPr>
        <w:t xml:space="preserve"> propustek převede i Q</w:t>
      </w:r>
      <w:r>
        <w:rPr>
          <w:rFonts w:eastAsiaTheme="minorEastAsia"/>
          <w:vertAlign w:val="subscript"/>
        </w:rPr>
        <w:t>100</w:t>
      </w:r>
    </w:p>
    <w:p w:rsidR="001231DF" w:rsidRDefault="001231DF" w:rsidP="00F245D5">
      <w:pPr>
        <w:pStyle w:val="Bezmezer"/>
      </w:pPr>
    </w:p>
    <w:p w:rsidR="00B31D3A" w:rsidRDefault="00B31D3A" w:rsidP="008B2BE9">
      <w:pPr>
        <w:pStyle w:val="Bezmezer"/>
        <w:rPr>
          <w:b/>
        </w:rPr>
      </w:pPr>
    </w:p>
    <w:p w:rsidR="008B2BE9" w:rsidRPr="001231DF" w:rsidRDefault="008B2BE9" w:rsidP="008B2BE9">
      <w:pPr>
        <w:pStyle w:val="Bezmezer"/>
        <w:rPr>
          <w:b/>
        </w:rPr>
      </w:pPr>
      <w:r>
        <w:rPr>
          <w:b/>
        </w:rPr>
        <w:t>Průleh PR6</w:t>
      </w:r>
    </w:p>
    <w:p w:rsidR="008B2BE9" w:rsidRDefault="008B2BE9" w:rsidP="008B2BE9">
      <w:pPr>
        <w:pStyle w:val="Bezmezer"/>
      </w:pPr>
      <w:r>
        <w:t>Výpočet Q</w:t>
      </w:r>
      <w:r>
        <w:rPr>
          <w:vertAlign w:val="subscript"/>
        </w:rPr>
        <w:t>100</w:t>
      </w:r>
      <w:r>
        <w:t>:</w:t>
      </w:r>
    </w:p>
    <w:p w:rsidR="008B2BE9" w:rsidRDefault="008B2BE9" w:rsidP="008B2BE9">
      <w:pPr>
        <w:pStyle w:val="Bezmezer"/>
      </w:pPr>
      <w:proofErr w:type="spellStart"/>
      <w:r>
        <w:t>S</w:t>
      </w:r>
      <w:r>
        <w:rPr>
          <w:vertAlign w:val="subscript"/>
        </w:rPr>
        <w:t>p</w:t>
      </w:r>
      <w:proofErr w:type="spellEnd"/>
      <w:r>
        <w:t xml:space="preserve"> = 24 ha</w:t>
      </w:r>
    </w:p>
    <w:p w:rsidR="008B2BE9" w:rsidRDefault="008B2BE9" w:rsidP="008B2BE9">
      <w:pPr>
        <w:pStyle w:val="Bezmezer"/>
      </w:pPr>
      <w:proofErr w:type="spellStart"/>
      <w:r>
        <w:lastRenderedPageBreak/>
        <w:t>L</w:t>
      </w:r>
      <w:r>
        <w:rPr>
          <w:vertAlign w:val="subscript"/>
        </w:rPr>
        <w:t>p</w:t>
      </w:r>
      <w:proofErr w:type="spellEnd"/>
      <w:r>
        <w:t xml:space="preserve"> = 650 m</w:t>
      </w:r>
    </w:p>
    <w:p w:rsidR="008B2BE9" w:rsidRDefault="008B2BE9" w:rsidP="008B2BE9">
      <w:pPr>
        <w:pStyle w:val="Bezmezer"/>
      </w:pPr>
      <w:r>
        <w:t>i</w:t>
      </w:r>
      <w:r>
        <w:rPr>
          <w:vertAlign w:val="subscript"/>
        </w:rPr>
        <w:t>100</w:t>
      </w:r>
      <w:r>
        <w:t xml:space="preserve"> = 16,4</w:t>
      </w:r>
    </w:p>
    <w:p w:rsidR="008B2BE9" w:rsidRDefault="008B2BE9" w:rsidP="008B2BE9">
      <w:pPr>
        <w:pStyle w:val="Bezmezer"/>
        <w:rPr>
          <w:rFonts w:eastAsiaTheme="minorEastAsia"/>
        </w:rPr>
      </w:pPr>
      <w:proofErr w:type="spellStart"/>
      <w:r>
        <w:t>I</w:t>
      </w:r>
      <w:r>
        <w:rPr>
          <w:vertAlign w:val="subscript"/>
        </w:rPr>
        <w:t>p</w:t>
      </w:r>
      <w:proofErr w:type="spellEnd"/>
      <w:r>
        <w:t xml:space="preserve"> = </w:t>
      </w:r>
      <w:proofErr w:type="gramStart"/>
      <w:r>
        <w:t>35 m : 650</w:t>
      </w:r>
      <w:proofErr w:type="gramEnd"/>
      <w:r>
        <w:t xml:space="preserve"> </w:t>
      </w:r>
      <m:oMath>
        <m:r>
          <w:rPr>
            <w:rFonts w:ascii="Cambria Math" w:hAnsi="Cambria Math"/>
          </w:rPr>
          <m:t>=&gt;5,4</m:t>
        </m:r>
      </m:oMath>
      <w:r>
        <w:rPr>
          <w:rFonts w:eastAsiaTheme="minorEastAsia"/>
        </w:rPr>
        <w:t>%</w:t>
      </w:r>
    </w:p>
    <w:p w:rsidR="008B2BE9" w:rsidRDefault="008B2BE9" w:rsidP="008B2BE9">
      <w:pPr>
        <w:pStyle w:val="Bezmezer"/>
        <w:rPr>
          <w:rFonts w:eastAsiaTheme="minorEastAsia"/>
        </w:rPr>
      </w:pPr>
      <m:oMath>
        <m:r>
          <w:rPr>
            <w:rFonts w:ascii="Cambria Math" w:hAnsi="Cambria Math"/>
          </w:rPr>
          <m:t>φ</m:t>
        </m:r>
      </m:oMath>
      <w:r>
        <w:rPr>
          <w:rFonts w:eastAsiaTheme="minorEastAsia"/>
          <w:vertAlign w:val="subscript"/>
        </w:rPr>
        <w:t>N</w:t>
      </w:r>
      <w:r>
        <w:rPr>
          <w:rFonts w:eastAsiaTheme="minorEastAsia"/>
        </w:rPr>
        <w:t xml:space="preserve"> = 0,22</w:t>
      </w:r>
    </w:p>
    <w:p w:rsidR="008B2BE9" w:rsidRPr="001231DF" w:rsidRDefault="008B2BE9" w:rsidP="008B2BE9">
      <w:pPr>
        <w:pStyle w:val="Bezmezer"/>
        <w:rPr>
          <w:rFonts w:eastAsiaTheme="minorEastAsia"/>
        </w:rPr>
      </w:pPr>
      <w:r>
        <w:rPr>
          <w:rFonts w:eastAsiaTheme="minorEastAsia"/>
        </w:rPr>
        <w:t>Q</w:t>
      </w:r>
      <w:r>
        <w:rPr>
          <w:rFonts w:eastAsiaTheme="minorEastAsia"/>
          <w:vertAlign w:val="subscript"/>
        </w:rPr>
        <w:t>100</w:t>
      </w:r>
      <w:r>
        <w:rPr>
          <w:rFonts w:eastAsiaTheme="minorEastAsia"/>
        </w:rPr>
        <w:t xml:space="preserve"> = </w:t>
      </w:r>
      <w:proofErr w:type="spellStart"/>
      <w:proofErr w:type="gramStart"/>
      <w:r>
        <w:t>S</w:t>
      </w:r>
      <w:r>
        <w:rPr>
          <w:vertAlign w:val="subscript"/>
        </w:rPr>
        <w:t>p</w:t>
      </w:r>
      <w:proofErr w:type="spellEnd"/>
      <w:r>
        <w:t xml:space="preserve"> . i</w:t>
      </w:r>
      <w:r>
        <w:rPr>
          <w:vertAlign w:val="subscript"/>
        </w:rPr>
        <w:t>100</w:t>
      </w:r>
      <w:proofErr w:type="gramEnd"/>
      <w:r>
        <w:t xml:space="preserve"> . </w:t>
      </w:r>
      <m:oMath>
        <m:r>
          <w:rPr>
            <w:rFonts w:ascii="Cambria Math" w:hAnsi="Cambria Math"/>
          </w:rPr>
          <m:t>φ</m:t>
        </m:r>
      </m:oMath>
      <w:r>
        <w:rPr>
          <w:rFonts w:eastAsiaTheme="minorEastAsia"/>
          <w:vertAlign w:val="subscript"/>
        </w:rPr>
        <w:t>N</w:t>
      </w:r>
      <w:r>
        <w:rPr>
          <w:rFonts w:eastAsiaTheme="minorEastAsia"/>
        </w:rPr>
        <w:t xml:space="preserve"> . a = 0,24 . 16,4 . 0,22 . 1,45 = 1,26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8B2BE9" w:rsidRDefault="008B2BE9" w:rsidP="008B2BE9">
      <w:pPr>
        <w:pStyle w:val="Bezmezer"/>
        <w:rPr>
          <w:rFonts w:eastAsiaTheme="minorEastAsia"/>
        </w:rPr>
      </w:pPr>
    </w:p>
    <w:tbl>
      <w:tblPr>
        <w:tblStyle w:val="Mkatabulky"/>
        <w:tblW w:w="0" w:type="auto"/>
        <w:tblInd w:w="675" w:type="dxa"/>
        <w:tblLook w:val="04A0"/>
      </w:tblPr>
      <w:tblGrid>
        <w:gridCol w:w="851"/>
        <w:gridCol w:w="988"/>
        <w:gridCol w:w="996"/>
        <w:gridCol w:w="1134"/>
        <w:gridCol w:w="993"/>
        <w:gridCol w:w="1134"/>
        <w:gridCol w:w="992"/>
      </w:tblGrid>
      <w:tr w:rsidR="008B2BE9" w:rsidTr="002F549B">
        <w:tc>
          <w:tcPr>
            <w:tcW w:w="851" w:type="dxa"/>
          </w:tcPr>
          <w:p w:rsidR="008B2BE9" w:rsidRDefault="008B2BE9" w:rsidP="002F549B">
            <w:pPr>
              <w:pStyle w:val="Bezmezer"/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N</w:t>
            </w:r>
          </w:p>
        </w:tc>
        <w:tc>
          <w:tcPr>
            <w:tcW w:w="988" w:type="dxa"/>
          </w:tcPr>
          <w:p w:rsidR="008B2BE9" w:rsidRDefault="008B2BE9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996" w:type="dxa"/>
          </w:tcPr>
          <w:p w:rsidR="008B2BE9" w:rsidRDefault="008B2BE9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134" w:type="dxa"/>
          </w:tcPr>
          <w:p w:rsidR="008B2BE9" w:rsidRDefault="008B2BE9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</w:t>
            </w:r>
          </w:p>
        </w:tc>
        <w:tc>
          <w:tcPr>
            <w:tcW w:w="993" w:type="dxa"/>
          </w:tcPr>
          <w:p w:rsidR="008B2BE9" w:rsidRDefault="008B2BE9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10</w:t>
            </w:r>
          </w:p>
        </w:tc>
        <w:tc>
          <w:tcPr>
            <w:tcW w:w="1134" w:type="dxa"/>
          </w:tcPr>
          <w:p w:rsidR="008B2BE9" w:rsidRDefault="008B2BE9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20</w:t>
            </w:r>
          </w:p>
        </w:tc>
        <w:tc>
          <w:tcPr>
            <w:tcW w:w="992" w:type="dxa"/>
          </w:tcPr>
          <w:p w:rsidR="008B2BE9" w:rsidRDefault="008B2BE9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50</w:t>
            </w:r>
          </w:p>
        </w:tc>
      </w:tr>
      <w:tr w:rsidR="008B2BE9" w:rsidTr="002F549B">
        <w:tc>
          <w:tcPr>
            <w:tcW w:w="851" w:type="dxa"/>
          </w:tcPr>
          <w:p w:rsidR="008B2BE9" w:rsidRPr="00AF75AD" w:rsidRDefault="008B2BE9" w:rsidP="002F549B">
            <w:pPr>
              <w:pStyle w:val="Bezmezer"/>
              <w:ind w:firstLine="0"/>
              <w:rPr>
                <w:rFonts w:eastAsiaTheme="minorEastAsia"/>
              </w:rPr>
            </w:pPr>
            <w:r>
              <w:rPr>
                <w:rFonts w:eastAsiaTheme="minorEastAsia"/>
              </w:rPr>
              <w:t>m</w:t>
            </w:r>
            <w:r>
              <w:rPr>
                <w:rFonts w:eastAsiaTheme="minorEastAsia"/>
                <w:vertAlign w:val="superscript"/>
              </w:rPr>
              <w:t>3</w:t>
            </w:r>
            <w:r>
              <w:rPr>
                <w:rFonts w:eastAsiaTheme="minorEastAsia"/>
              </w:rPr>
              <w:t>/s</w:t>
            </w:r>
          </w:p>
        </w:tc>
        <w:tc>
          <w:tcPr>
            <w:tcW w:w="988" w:type="dxa"/>
          </w:tcPr>
          <w:p w:rsidR="008B2BE9" w:rsidRDefault="00B77761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0,13</w:t>
            </w:r>
          </w:p>
        </w:tc>
        <w:tc>
          <w:tcPr>
            <w:tcW w:w="996" w:type="dxa"/>
          </w:tcPr>
          <w:p w:rsidR="008B2BE9" w:rsidRDefault="00B77761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0,18</w:t>
            </w:r>
          </w:p>
        </w:tc>
        <w:tc>
          <w:tcPr>
            <w:tcW w:w="1134" w:type="dxa"/>
          </w:tcPr>
          <w:p w:rsidR="008B2BE9" w:rsidRDefault="00B77761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0,29</w:t>
            </w:r>
          </w:p>
        </w:tc>
        <w:tc>
          <w:tcPr>
            <w:tcW w:w="993" w:type="dxa"/>
          </w:tcPr>
          <w:p w:rsidR="008B2BE9" w:rsidRDefault="00B77761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0,42</w:t>
            </w:r>
          </w:p>
        </w:tc>
        <w:tc>
          <w:tcPr>
            <w:tcW w:w="1134" w:type="dxa"/>
          </w:tcPr>
          <w:p w:rsidR="008B2BE9" w:rsidRDefault="00B77761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0,59</w:t>
            </w:r>
          </w:p>
        </w:tc>
        <w:tc>
          <w:tcPr>
            <w:tcW w:w="992" w:type="dxa"/>
          </w:tcPr>
          <w:p w:rsidR="008B2BE9" w:rsidRDefault="00B77761" w:rsidP="002F549B">
            <w:pPr>
              <w:pStyle w:val="Bezmezer"/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/>
              </w:rPr>
              <w:t>0,92</w:t>
            </w:r>
          </w:p>
        </w:tc>
      </w:tr>
    </w:tbl>
    <w:p w:rsidR="008B2BE9" w:rsidRDefault="008B2BE9" w:rsidP="00F245D5">
      <w:pPr>
        <w:pStyle w:val="Bezmezer"/>
      </w:pPr>
    </w:p>
    <w:p w:rsidR="008B2BE9" w:rsidRDefault="00B77761" w:rsidP="00F245D5">
      <w:pPr>
        <w:pStyle w:val="Bezmezer"/>
      </w:pPr>
      <w:r>
        <w:t xml:space="preserve">Posouzení vtoku do </w:t>
      </w:r>
      <w:proofErr w:type="gramStart"/>
      <w:r>
        <w:t>DN ......  kanál</w:t>
      </w:r>
      <w:proofErr w:type="gramEnd"/>
    </w:p>
    <w:p w:rsidR="00B77761" w:rsidRDefault="00B77761" w:rsidP="00F245D5">
      <w:pPr>
        <w:pStyle w:val="Bezmezer"/>
      </w:pPr>
    </w:p>
    <w:p w:rsidR="00B77761" w:rsidRDefault="00B77761" w:rsidP="00F245D5">
      <w:pPr>
        <w:pStyle w:val="Bezmezer"/>
      </w:pPr>
      <w:r>
        <w:t>ostrohranný vtok</w:t>
      </w:r>
    </w:p>
    <w:p w:rsidR="00B77761" w:rsidRDefault="00B77761" w:rsidP="00F245D5">
      <w:pPr>
        <w:pStyle w:val="Bezmezer"/>
      </w:pPr>
      <w:r>
        <w:t xml:space="preserve">D = </w:t>
      </w:r>
      <w:proofErr w:type="gramStart"/>
      <w:r>
        <w:t>0,846 . 1,26</w:t>
      </w:r>
      <w:r>
        <w:rPr>
          <w:vertAlign w:val="superscript"/>
        </w:rPr>
        <w:t>0,4</w:t>
      </w:r>
      <w:proofErr w:type="gramEnd"/>
      <w:r>
        <w:t xml:space="preserve"> = 0,93 m </w:t>
      </w:r>
      <w:r>
        <w:rPr>
          <w:rFonts w:cs="Times New Roman"/>
        </w:rPr>
        <w:t>→</w:t>
      </w:r>
      <w:r>
        <w:t xml:space="preserve"> navrhuji DN1000</w:t>
      </w:r>
    </w:p>
    <w:p w:rsidR="00000291" w:rsidRDefault="00000291" w:rsidP="00000291">
      <w:pPr>
        <w:pStyle w:val="Bezmezer"/>
        <w:rPr>
          <w:rFonts w:eastAsiaTheme="minorEastAsia"/>
        </w:rPr>
      </w:pPr>
      <w:r>
        <w:rPr>
          <w:rFonts w:eastAsiaTheme="minorEastAsia"/>
        </w:rPr>
        <w:t>Vodohospodářské tabulky DN 1000, beton</w:t>
      </w:r>
    </w:p>
    <w:p w:rsidR="00000291" w:rsidRDefault="00000291" w:rsidP="00000291">
      <w:pPr>
        <w:pStyle w:val="Bezmezer"/>
        <w:rPr>
          <w:rFonts w:eastAsiaTheme="minorEastAsia"/>
        </w:rPr>
      </w:pPr>
      <w:r>
        <w:rPr>
          <w:rFonts w:eastAsiaTheme="minorEastAsia"/>
        </w:rPr>
        <w:t>J = 1%</w:t>
      </w:r>
    </w:p>
    <w:p w:rsidR="00000291" w:rsidRDefault="00000291" w:rsidP="00000291">
      <w:pPr>
        <w:pStyle w:val="Bezmezer"/>
        <w:rPr>
          <w:rFonts w:eastAsiaTheme="minorEastAsia"/>
        </w:rPr>
      </w:pPr>
      <w:r>
        <w:rPr>
          <w:rFonts w:eastAsiaTheme="minorEastAsia"/>
        </w:rPr>
        <w:t>Q = 2,1 m</w:t>
      </w:r>
      <w:r>
        <w:rPr>
          <w:rFonts w:eastAsiaTheme="minorEastAsia"/>
          <w:vertAlign w:val="superscript"/>
        </w:rPr>
        <w:t>3</w:t>
      </w:r>
      <w:r>
        <w:rPr>
          <w:rFonts w:eastAsiaTheme="minorEastAsia"/>
        </w:rPr>
        <w:t>/s</w:t>
      </w:r>
    </w:p>
    <w:p w:rsidR="00000291" w:rsidRDefault="00000291" w:rsidP="00000291">
      <w:pPr>
        <w:pStyle w:val="Bezmezer"/>
        <w:rPr>
          <w:rFonts w:eastAsiaTheme="minorEastAsia"/>
        </w:rPr>
      </w:pPr>
      <w:r>
        <w:rPr>
          <w:rFonts w:eastAsiaTheme="minorEastAsia"/>
        </w:rPr>
        <w:t>v = 2,7 m/s</w:t>
      </w:r>
    </w:p>
    <w:p w:rsidR="00000291" w:rsidRDefault="00000291" w:rsidP="00000291">
      <w:pPr>
        <w:pStyle w:val="Bezmezer"/>
        <w:rPr>
          <w:rFonts w:eastAsiaTheme="minorEastAsia"/>
        </w:rPr>
      </w:pPr>
    </w:p>
    <w:p w:rsidR="00000291" w:rsidRDefault="00000291" w:rsidP="00000291">
      <w:pPr>
        <w:pStyle w:val="Bezmezer"/>
        <w:rPr>
          <w:rFonts w:eastAsiaTheme="minorEastAsia"/>
        </w:rPr>
      </w:pPr>
      <w:r>
        <w:rPr>
          <w:rFonts w:eastAsiaTheme="minorEastAsia"/>
        </w:rPr>
        <w:t>Částečné plnění: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</w:p>
    <w:p w:rsidR="00000291" w:rsidRDefault="006A0F44" w:rsidP="00000291">
      <w:pPr>
        <w:pStyle w:val="Bezmezer"/>
        <w:rPr>
          <w:rFonts w:eastAsiaTheme="minorEastAsia" w:cs="Times New Roman"/>
          <w:szCs w:val="24"/>
        </w:rPr>
      </w:pP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Q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cs="Times New Roman"/>
                    <w:sz w:val="28"/>
                    <w:szCs w:val="28"/>
                  </w:rPr>
                  <m:t>Q</m:t>
                </m:r>
              </m:e>
              <m:sup>
                <m:r>
                  <m:rPr>
                    <m:sty m:val="p"/>
                  </m:rPr>
                  <w:rPr>
                    <w:rFonts w:eastAsiaTheme="minorEastAsia" w:hAnsi="Cambria Math" w:cs="Times New Roman"/>
                    <w:sz w:val="28"/>
                    <w:szCs w:val="28"/>
                  </w:rPr>
                  <m:t>*</m:t>
                </m:r>
              </m:sup>
            </m:sSup>
          </m:den>
        </m:f>
      </m:oMath>
      <w:r w:rsidR="00000291" w:rsidRPr="001231DF">
        <w:rPr>
          <w:rFonts w:eastAsiaTheme="minorEastAsia" w:cs="Times New Roman"/>
          <w:sz w:val="28"/>
          <w:szCs w:val="28"/>
        </w:rPr>
        <w:t xml:space="preserve"> = </w:t>
      </w:r>
      <w:r w:rsidR="00000291" w:rsidRPr="001231DF">
        <w:rPr>
          <w:rFonts w:eastAsiaTheme="minorEastAsia" w:cs="Times New Roman"/>
          <w:sz w:val="28"/>
          <w:szCs w:val="28"/>
        </w:rPr>
        <w:tab/>
      </w: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1260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2100</m:t>
            </m:r>
          </m:den>
        </m:f>
      </m:oMath>
      <w:r w:rsidR="00000291" w:rsidRPr="001231DF">
        <w:rPr>
          <w:rFonts w:eastAsiaTheme="minorEastAsia" w:cs="Times New Roman"/>
          <w:szCs w:val="24"/>
        </w:rPr>
        <w:t xml:space="preserve"> = 0,</w:t>
      </w:r>
      <w:r w:rsidR="00000291">
        <w:rPr>
          <w:rFonts w:eastAsiaTheme="minorEastAsia" w:cs="Times New Roman"/>
          <w:szCs w:val="24"/>
        </w:rPr>
        <w:t>6</w:t>
      </w:r>
    </w:p>
    <w:p w:rsidR="00000291" w:rsidRDefault="00000291" w:rsidP="00000291">
      <w:pPr>
        <w:pStyle w:val="Bezmezer"/>
        <w:rPr>
          <w:rFonts w:eastAsiaTheme="minorEastAsia" w:cs="Times New Roman"/>
          <w:szCs w:val="24"/>
        </w:rPr>
      </w:pPr>
    </w:p>
    <w:p w:rsidR="00000291" w:rsidRDefault="00000291" w:rsidP="00000291">
      <w:pPr>
        <w:pStyle w:val="Bezmezer"/>
        <w:rPr>
          <w:rFonts w:eastAsiaTheme="minorEastAsia" w:cs="Times New Roman"/>
        </w:rPr>
      </w:pPr>
      <w:r>
        <w:rPr>
          <w:rFonts w:eastAsiaTheme="minorEastAsia" w:cs="Times New Roman"/>
          <w:szCs w:val="24"/>
        </w:rPr>
        <w:t xml:space="preserve"> </w:t>
      </w: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cs="Times New Roman"/>
                <w:sz w:val="28"/>
                <w:szCs w:val="28"/>
              </w:rPr>
              <m:t>v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cs="Times New Roman"/>
                    <w:sz w:val="28"/>
                    <w:szCs w:val="28"/>
                  </w:rPr>
                  <m:t>v</m:t>
                </m:r>
              </m:e>
              <m:sup>
                <m:r>
                  <m:rPr>
                    <m:sty m:val="p"/>
                  </m:rPr>
                  <w:rPr>
                    <w:rFonts w:eastAsiaTheme="minorEastAsia" w:hAnsi="Cambria Math" w:cs="Times New Roman"/>
                    <w:sz w:val="28"/>
                    <w:szCs w:val="28"/>
                  </w:rPr>
                  <m:t>*</m:t>
                </m:r>
              </m:sup>
            </m:sSup>
          </m:den>
        </m:f>
      </m:oMath>
      <w:r>
        <w:rPr>
          <w:rFonts w:eastAsiaTheme="minorEastAsia" w:cs="Times New Roman"/>
          <w:sz w:val="28"/>
          <w:szCs w:val="28"/>
        </w:rPr>
        <w:t xml:space="preserve"> </w:t>
      </w:r>
      <w:r>
        <w:rPr>
          <w:rFonts w:eastAsiaTheme="minorEastAsia" w:cs="Times New Roman"/>
          <w:szCs w:val="24"/>
        </w:rPr>
        <w:t xml:space="preserve">= 1,05 </w:t>
      </w:r>
      <m:oMath>
        <m:r>
          <w:rPr>
            <w:rFonts w:ascii="Cambria Math" w:hAnsi="Cambria Math"/>
          </w:rPr>
          <m:t>=&gt;</m:t>
        </m:r>
      </m:oMath>
      <w:r>
        <w:rPr>
          <w:rFonts w:eastAsiaTheme="minorEastAsia" w:cs="Times New Roman"/>
        </w:rPr>
        <w:t xml:space="preserve"> v = 1,05 . 2,7 = 2,84 m/s - vyhovuje pro </w:t>
      </w:r>
      <w:proofErr w:type="gramStart"/>
      <w:r>
        <w:rPr>
          <w:rFonts w:eastAsiaTheme="minorEastAsia" w:cs="Times New Roman"/>
        </w:rPr>
        <w:t>bet</w:t>
      </w:r>
      <w:proofErr w:type="gramEnd"/>
      <w:r>
        <w:rPr>
          <w:rFonts w:eastAsiaTheme="minorEastAsia" w:cs="Times New Roman"/>
        </w:rPr>
        <w:t>. trtouby</w:t>
      </w:r>
    </w:p>
    <w:p w:rsidR="00000291" w:rsidRPr="001231DF" w:rsidRDefault="00000291" w:rsidP="00000291">
      <w:pPr>
        <w:pStyle w:val="Bezmezer"/>
        <w:rPr>
          <w:rFonts w:eastAsiaTheme="minorEastAsia" w:cs="Times New Roman"/>
          <w:szCs w:val="24"/>
        </w:rPr>
      </w:pPr>
      <w:r>
        <w:rPr>
          <w:rFonts w:eastAsiaTheme="minorEastAsia" w:cs="Times New Roman"/>
        </w:rPr>
        <w:t xml:space="preserve">J = 1,0% </w:t>
      </w:r>
      <m:oMath>
        <m:r>
          <w:rPr>
            <w:rFonts w:ascii="Cambria Math" w:hAnsi="Cambria Math"/>
          </w:rPr>
          <m:t xml:space="preserve">=&gt; </m:t>
        </m:r>
      </m:oMath>
      <w:r>
        <w:rPr>
          <w:rFonts w:eastAsiaTheme="minorEastAsia" w:cs="Times New Roman"/>
        </w:rPr>
        <w:t xml:space="preserve">Q = </w:t>
      </w:r>
      <w:r w:rsidR="00F82D4C">
        <w:rPr>
          <w:rFonts w:eastAsiaTheme="minorEastAsia" w:cs="Times New Roman"/>
        </w:rPr>
        <w:t>1,26</w:t>
      </w:r>
      <w:r>
        <w:rPr>
          <w:rFonts w:eastAsiaTheme="minorEastAsia" w:cs="Times New Roman"/>
        </w:rPr>
        <w:t xml:space="preserve"> m</w:t>
      </w:r>
      <w:r>
        <w:rPr>
          <w:rFonts w:eastAsiaTheme="minorEastAsia" w:cs="Times New Roman"/>
          <w:vertAlign w:val="superscript"/>
        </w:rPr>
        <w:t>3</w:t>
      </w:r>
      <w:r>
        <w:rPr>
          <w:rFonts w:eastAsiaTheme="minorEastAsia" w:cs="Times New Roman"/>
        </w:rPr>
        <w:t>/s, v = 2,</w:t>
      </w:r>
      <w:r w:rsidR="00F82D4C">
        <w:rPr>
          <w:rFonts w:eastAsiaTheme="minorEastAsia" w:cs="Times New Roman"/>
        </w:rPr>
        <w:t>84</w:t>
      </w:r>
      <w:r>
        <w:rPr>
          <w:rFonts w:eastAsiaTheme="minorEastAsia" w:cs="Times New Roman"/>
        </w:rPr>
        <w:t xml:space="preserve"> m/s</w:t>
      </w:r>
    </w:p>
    <w:p w:rsidR="00000291" w:rsidRDefault="00000291" w:rsidP="00F245D5">
      <w:pPr>
        <w:pStyle w:val="Bezmezer"/>
      </w:pPr>
    </w:p>
    <w:p w:rsidR="00B77761" w:rsidRPr="00F245D5" w:rsidRDefault="00B77761" w:rsidP="00F245D5">
      <w:pPr>
        <w:pStyle w:val="Bezmezer"/>
      </w:pPr>
    </w:p>
    <w:p w:rsidR="00311B1E" w:rsidRDefault="00311B1E" w:rsidP="00DD1537"/>
    <w:p w:rsidR="00883477" w:rsidRDefault="005F1481" w:rsidP="005F1481">
      <w:pPr>
        <w:pStyle w:val="Nadpis2"/>
      </w:pPr>
      <w:bookmarkStart w:id="43" w:name="_Toc276667717"/>
      <w:bookmarkStart w:id="44" w:name="_Toc276667831"/>
      <w:bookmarkStart w:id="45" w:name="_Toc276668025"/>
      <w:bookmarkStart w:id="46" w:name="_Toc276748716"/>
      <w:bookmarkStart w:id="47" w:name="_Toc277250867"/>
      <w:r>
        <w:t>Vliv na životní prostředí</w:t>
      </w:r>
      <w:bookmarkEnd w:id="43"/>
      <w:bookmarkEnd w:id="44"/>
      <w:bookmarkEnd w:id="45"/>
      <w:bookmarkEnd w:id="46"/>
      <w:bookmarkEnd w:id="47"/>
    </w:p>
    <w:p w:rsidR="005F1481" w:rsidRDefault="005F1481" w:rsidP="005F1481"/>
    <w:p w:rsidR="005F1481" w:rsidRDefault="00EA6685" w:rsidP="005F1481">
      <w:r>
        <w:t xml:space="preserve">U všech staveb v rámci vodohospodářských opatření je navržen vegetační doprovod, který je velice důležitým </w:t>
      </w:r>
      <w:proofErr w:type="spellStart"/>
      <w:r>
        <w:t>krajinnotvorným</w:t>
      </w:r>
      <w:proofErr w:type="spellEnd"/>
      <w:r>
        <w:t xml:space="preserve"> prvkem. Vegetační doprovod podél </w:t>
      </w:r>
      <w:proofErr w:type="spellStart"/>
      <w:r>
        <w:t>průlehů</w:t>
      </w:r>
      <w:proofErr w:type="spellEnd"/>
      <w:r>
        <w:t xml:space="preserve"> a nádrží bude působit jako přirozený biokoridor mezi lesními celky – biocentry. Vegetační doprovod podél zastavěného území </w:t>
      </w:r>
      <w:proofErr w:type="spellStart"/>
      <w:r>
        <w:t>Kladníků</w:t>
      </w:r>
      <w:proofErr w:type="spellEnd"/>
      <w:r>
        <w:t xml:space="preserve"> představuje základní podmínku pro vytvoření klidových zón. Doprovodné porosty mají významnou hygienickou funkci při zachycování prachových částic, dále jako protihluková bariéra apod.</w:t>
      </w:r>
    </w:p>
    <w:p w:rsidR="00EA6685" w:rsidRDefault="00EA6685" w:rsidP="005F1481"/>
    <w:p w:rsidR="00EA6685" w:rsidRDefault="00EA6685" w:rsidP="00EA6685">
      <w:pPr>
        <w:pStyle w:val="Nadpis2"/>
      </w:pPr>
      <w:bookmarkStart w:id="48" w:name="_Toc276667718"/>
      <w:bookmarkStart w:id="49" w:name="_Toc276667832"/>
      <w:bookmarkStart w:id="50" w:name="_Toc276668026"/>
      <w:bookmarkStart w:id="51" w:name="_Toc276748717"/>
      <w:bookmarkStart w:id="52" w:name="_Toc277250868"/>
      <w:r>
        <w:t>Doklady o projednání</w:t>
      </w:r>
      <w:bookmarkEnd w:id="48"/>
      <w:bookmarkEnd w:id="49"/>
      <w:bookmarkEnd w:id="50"/>
      <w:bookmarkEnd w:id="51"/>
      <w:bookmarkEnd w:id="52"/>
    </w:p>
    <w:p w:rsidR="00EA6685" w:rsidRDefault="00EA6685" w:rsidP="00EA6685"/>
    <w:p w:rsidR="00EA6685" w:rsidRDefault="00EA6685" w:rsidP="00EA6685">
      <w:r>
        <w:t xml:space="preserve">Návrh řešení vodohospodářských opatření byl podrobně projednáván se členy sboru </w:t>
      </w:r>
      <w:proofErr w:type="spellStart"/>
      <w:r>
        <w:t>zástpců</w:t>
      </w:r>
      <w:proofErr w:type="spellEnd"/>
      <w:r>
        <w:t xml:space="preserve"> KPÚ </w:t>
      </w:r>
      <w:proofErr w:type="spellStart"/>
      <w:r>
        <w:t>Kladníky</w:t>
      </w:r>
      <w:proofErr w:type="spellEnd"/>
      <w:r>
        <w:t>. Největší důraz byl kladen na ochranu obce před lokálními povodněmi.</w:t>
      </w:r>
    </w:p>
    <w:p w:rsidR="00EA6685" w:rsidRDefault="00EA6685" w:rsidP="00EA6685">
      <w:r>
        <w:t>Viz. Dokladová část – zápisy z jednání sboru zástupců.</w:t>
      </w:r>
    </w:p>
    <w:p w:rsidR="00B31D3A" w:rsidRDefault="00B31D3A" w:rsidP="00EA6685"/>
    <w:p w:rsidR="00C12466" w:rsidRDefault="00C12466">
      <w:pPr>
        <w:spacing w:after="200" w:line="276" w:lineRule="auto"/>
        <w:ind w:firstLine="0"/>
        <w:jc w:val="left"/>
      </w:pPr>
      <w:r>
        <w:br w:type="page"/>
      </w:r>
    </w:p>
    <w:p w:rsidR="00EA6685" w:rsidRDefault="00EA6685" w:rsidP="00EA6685">
      <w:pPr>
        <w:pStyle w:val="Nadpis2"/>
      </w:pPr>
      <w:bookmarkStart w:id="53" w:name="_Toc276667719"/>
      <w:bookmarkStart w:id="54" w:name="_Toc276667833"/>
      <w:bookmarkStart w:id="55" w:name="_Toc276668027"/>
      <w:bookmarkStart w:id="56" w:name="_Toc276748718"/>
      <w:bookmarkStart w:id="57" w:name="_Toc277250869"/>
      <w:r>
        <w:lastRenderedPageBreak/>
        <w:t>Zpráva o předběžném I</w:t>
      </w:r>
      <w:bookmarkEnd w:id="53"/>
      <w:bookmarkEnd w:id="54"/>
      <w:bookmarkEnd w:id="55"/>
      <w:bookmarkEnd w:id="56"/>
      <w:r w:rsidR="00D11B0C">
        <w:t>GP</w:t>
      </w:r>
      <w:bookmarkEnd w:id="57"/>
      <w:r w:rsidR="00EC75C1">
        <w:t xml:space="preserve"> </w:t>
      </w:r>
    </w:p>
    <w:p w:rsidR="00EC75C1" w:rsidRDefault="00EC75C1" w:rsidP="00EC75C1">
      <w:pPr>
        <w:ind w:left="1415"/>
        <w:rPr>
          <w:b/>
        </w:rPr>
      </w:pPr>
      <w:r w:rsidRPr="00EC75C1">
        <w:rPr>
          <w:b/>
        </w:rPr>
        <w:t xml:space="preserve">IG dokumentace vrtaných sond – zpracoval Ing. Štěpán </w:t>
      </w:r>
      <w:proofErr w:type="spellStart"/>
      <w:r w:rsidRPr="00EC75C1">
        <w:rPr>
          <w:b/>
        </w:rPr>
        <w:t>Farkaš</w:t>
      </w:r>
      <w:proofErr w:type="spellEnd"/>
      <w:r w:rsidRPr="00EC75C1">
        <w:rPr>
          <w:b/>
        </w:rPr>
        <w:t xml:space="preserve"> </w:t>
      </w:r>
    </w:p>
    <w:p w:rsidR="00EC75C1" w:rsidRPr="00EC75C1" w:rsidRDefault="00EC75C1" w:rsidP="00EC75C1">
      <w:pPr>
        <w:ind w:left="1415"/>
        <w:rPr>
          <w:b/>
        </w:rPr>
      </w:pPr>
      <w:r>
        <w:rPr>
          <w:b/>
        </w:rPr>
        <w:t xml:space="preserve">– </w:t>
      </w:r>
      <w:proofErr w:type="gramStart"/>
      <w:r>
        <w:rPr>
          <w:b/>
        </w:rPr>
        <w:t>viz. samostatná</w:t>
      </w:r>
      <w:proofErr w:type="gramEnd"/>
      <w:r>
        <w:rPr>
          <w:b/>
        </w:rPr>
        <w:t xml:space="preserve"> příloha</w:t>
      </w:r>
    </w:p>
    <w:p w:rsidR="005F1481" w:rsidRDefault="005F1481" w:rsidP="00302051">
      <w:pPr>
        <w:autoSpaceDE w:val="0"/>
        <w:autoSpaceDN w:val="0"/>
        <w:adjustRightInd w:val="0"/>
        <w:ind w:firstLine="0"/>
        <w:jc w:val="left"/>
      </w:pPr>
    </w:p>
    <w:p w:rsidR="00302051" w:rsidRDefault="00302051" w:rsidP="00302051">
      <w:pPr>
        <w:autoSpaceDE w:val="0"/>
        <w:autoSpaceDN w:val="0"/>
        <w:adjustRightInd w:val="0"/>
        <w:ind w:firstLine="0"/>
        <w:rPr>
          <w:b/>
          <w:i/>
        </w:rPr>
      </w:pPr>
      <w:r>
        <w:rPr>
          <w:b/>
          <w:i/>
        </w:rPr>
        <w:t>Provedené průzkumné práce</w:t>
      </w:r>
    </w:p>
    <w:p w:rsidR="00302051" w:rsidRDefault="00302051" w:rsidP="00302051">
      <w:pPr>
        <w:autoSpaceDE w:val="0"/>
        <w:autoSpaceDN w:val="0"/>
        <w:adjustRightInd w:val="0"/>
        <w:ind w:firstLine="0"/>
      </w:pPr>
      <w:r>
        <w:tab/>
        <w:t xml:space="preserve">Vrtné práce byly realizovány v měsíci listopadu 2010 lehkou vrtnou soupravou </w:t>
      </w:r>
      <w:proofErr w:type="spellStart"/>
      <w:r>
        <w:t>Eijkelkamp</w:t>
      </w:r>
      <w:proofErr w:type="spellEnd"/>
      <w:r>
        <w:t>. Vrtáno bylo rotačně spirálovým vrtákem bez výplachu (na sucho). Petrografický popis byl proveden bezprostředně během vrtných prací na základě makroskopického popisu vrtného jádra ve smyslu původní ČSN 72 1002 – Popis sond.</w:t>
      </w:r>
    </w:p>
    <w:p w:rsidR="00302051" w:rsidRDefault="00302051" w:rsidP="00302051">
      <w:pPr>
        <w:autoSpaceDE w:val="0"/>
        <w:autoSpaceDN w:val="0"/>
        <w:adjustRightInd w:val="0"/>
        <w:ind w:firstLine="0"/>
      </w:pPr>
      <w:r>
        <w:tab/>
        <w:t>Popisy vrtů jsou uvedeny v příloze zprávy. Po zdokumentování vrtného jádra a zaměření hladiny podzemní vody byly průzkumné sondy likvidovány záhozem a terén byl upraven do původního stavu. Přehledná situace s vyznačením místa sond je uvedena v mapové příloze zprávy.</w:t>
      </w:r>
    </w:p>
    <w:p w:rsidR="00302051" w:rsidRDefault="00302051" w:rsidP="00302051">
      <w:pPr>
        <w:autoSpaceDE w:val="0"/>
        <w:autoSpaceDN w:val="0"/>
        <w:adjustRightInd w:val="0"/>
        <w:ind w:firstLine="0"/>
      </w:pPr>
    </w:p>
    <w:p w:rsidR="00302051" w:rsidRDefault="00302051" w:rsidP="00302051">
      <w:pPr>
        <w:autoSpaceDE w:val="0"/>
        <w:autoSpaceDN w:val="0"/>
        <w:adjustRightInd w:val="0"/>
        <w:ind w:firstLine="0"/>
        <w:rPr>
          <w:b/>
          <w:i/>
        </w:rPr>
      </w:pPr>
      <w:r>
        <w:rPr>
          <w:b/>
          <w:i/>
        </w:rPr>
        <w:t>Podrobná část – výsledky průzkumných prací</w:t>
      </w:r>
    </w:p>
    <w:p w:rsidR="00302051" w:rsidRDefault="00302051" w:rsidP="00302051">
      <w:pPr>
        <w:autoSpaceDE w:val="0"/>
        <w:autoSpaceDN w:val="0"/>
        <w:adjustRightInd w:val="0"/>
        <w:ind w:firstLine="0"/>
        <w:rPr>
          <w:u w:val="single"/>
        </w:rPr>
      </w:pPr>
      <w:proofErr w:type="spellStart"/>
      <w:r>
        <w:rPr>
          <w:u w:val="single"/>
        </w:rPr>
        <w:t>Inženýrsko</w:t>
      </w:r>
      <w:proofErr w:type="spellEnd"/>
      <w:r>
        <w:rPr>
          <w:u w:val="single"/>
        </w:rPr>
        <w:t xml:space="preserve"> – geologické poměry</w:t>
      </w:r>
    </w:p>
    <w:p w:rsidR="00302051" w:rsidRDefault="00302051" w:rsidP="00302051">
      <w:pPr>
        <w:autoSpaceDE w:val="0"/>
        <w:autoSpaceDN w:val="0"/>
        <w:adjustRightInd w:val="0"/>
        <w:ind w:firstLine="0"/>
      </w:pPr>
      <w:r>
        <w:tab/>
        <w:t xml:space="preserve">Na lokalitě byly zastiženy zeminy, které můžeme ze stratigrafického hlediska zařadit do kvartéru, pouze při bázi vrtané sondy byly patrně zastiženy jíly s vyšší plasticitou, které se patrně řadí do neogénu. Podle mapových podkladů tvoří hlubší podloží lokality kra </w:t>
      </w:r>
      <w:proofErr w:type="spellStart"/>
      <w:r>
        <w:t>Maleníku</w:t>
      </w:r>
      <w:proofErr w:type="spellEnd"/>
      <w:r>
        <w:t xml:space="preserve"> – </w:t>
      </w:r>
      <w:proofErr w:type="spellStart"/>
      <w:r>
        <w:t>spodnokarbonských</w:t>
      </w:r>
      <w:proofErr w:type="spellEnd"/>
      <w:r>
        <w:t xml:space="preserve"> drob a </w:t>
      </w:r>
      <w:proofErr w:type="spellStart"/>
      <w:r>
        <w:t>prachovců</w:t>
      </w:r>
      <w:proofErr w:type="spellEnd"/>
      <w:r>
        <w:t xml:space="preserve">. V širším okolí lokality zde mohou být místy také zbytky neogenních sedimentů (nad nádrží N2 by měly být zbytky písčitých jílů a písků </w:t>
      </w:r>
      <w:proofErr w:type="spellStart"/>
      <w:r>
        <w:t>karpatu</w:t>
      </w:r>
      <w:proofErr w:type="spellEnd"/>
      <w:r>
        <w:t xml:space="preserve">), v okolí údolní nivy a vodoteče také kamenivo písčité hlíny, případně i </w:t>
      </w:r>
      <w:proofErr w:type="spellStart"/>
      <w:r>
        <w:t>kamenito</w:t>
      </w:r>
      <w:proofErr w:type="spellEnd"/>
      <w:r>
        <w:t xml:space="preserve"> písčito jílovité eluvia podložních karbonských hornin, na úbočích a vrcholech svahů se nachází spraše a sprašové hlíny. Tyto zeminy však na lokalitě zastiženy nebyly – mělkými vrty do hloubky 3 m byly ověřeny jen fluviální až </w:t>
      </w:r>
      <w:proofErr w:type="spellStart"/>
      <w:r>
        <w:t>deluviofluviální</w:t>
      </w:r>
      <w:proofErr w:type="spellEnd"/>
      <w:r>
        <w:t xml:space="preserve"> uloženiny charakteru hlín a jílů, poměrně výrazně nasycené vodou. Prakticky v obou případech nádrží N1 a N2 je situace velmi podobná.</w:t>
      </w:r>
    </w:p>
    <w:p w:rsidR="00EC75C1" w:rsidRDefault="00EC75C1" w:rsidP="00EC75C1">
      <w:pPr>
        <w:pStyle w:val="Zkladntext"/>
        <w:ind w:firstLine="708"/>
      </w:pPr>
      <w:r>
        <w:t xml:space="preserve">Uvedené typy zemin je možné klasifikovat jako jíly se střední plasticitou třídy F6, případně jako jíly s vysokou plasticitou třídy F8 podle původní ČSN 731001. Na lokalitě je nutné počítat s tím, že dochází k  </w:t>
      </w:r>
      <w:proofErr w:type="spellStart"/>
      <w:r>
        <w:t>faciálním</w:t>
      </w:r>
      <w:proofErr w:type="spellEnd"/>
      <w:r>
        <w:t xml:space="preserve"> změnám jednak v horizontálním, ale i vertikálním směru. Prakticky se jedná o přechody v rámci uvedených tříd jílovitých zemin. </w:t>
      </w:r>
    </w:p>
    <w:p w:rsidR="00EC75C1" w:rsidRDefault="00EC75C1" w:rsidP="00EC75C1">
      <w:pPr>
        <w:pStyle w:val="Zkladntext"/>
        <w:ind w:firstLine="708"/>
      </w:pPr>
      <w:r>
        <w:t xml:space="preserve">V místě projektované nádrže N1 byla zastižena podzemní voda v relativní hloubce kolem 0,8 pod terénem, v případě hráze nádrže N2 byla podzemní voda zastižena ve dvou úrovních – mělká voda cca 0,9 m pod terénem a potom byla podzemní voda v úrovni 1,7 m pod terénem. Vlivem intenzivního sycení zemin podzemní vodou je nutné počítat s tuhou, ale i měkkou konzistenci zejména v úzkém pruhu podél údolní vodoteče. Měkká konzistence zeminy byla především v hloubkovém intervalu kolem 2 až </w:t>
      </w:r>
      <w:smartTag w:uri="urn:schemas-microsoft-com:office:smarttags" w:element="metricconverter">
        <w:smartTagPr>
          <w:attr w:name="ProductID" w:val="3 m"/>
        </w:smartTagPr>
        <w:r>
          <w:t>3 m</w:t>
        </w:r>
      </w:smartTag>
      <w:r>
        <w:t xml:space="preserve"> pod terénem – viz popisy sond. </w:t>
      </w:r>
    </w:p>
    <w:p w:rsidR="00EC75C1" w:rsidRDefault="00EC75C1" w:rsidP="00EC75C1">
      <w:pPr>
        <w:pStyle w:val="Zkladntext"/>
        <w:ind w:firstLine="708"/>
      </w:pPr>
      <w:r>
        <w:t xml:space="preserve">Při zemních pracích je tak nutné počítat s přítoky podzemní vody do výkopů, bude nutné vyřešit odvedení podzemních vod mimo stavební jámu, aby bylo možné založit a zhutnit těleso sypané hrází v obou případech. Přítoky vod mohou nastat i z přilehlých svahů. </w:t>
      </w:r>
    </w:p>
    <w:p w:rsidR="00EC75C1" w:rsidRDefault="00EC75C1" w:rsidP="00EC75C1">
      <w:pPr>
        <w:pStyle w:val="Zkladntext"/>
        <w:spacing w:before="0"/>
      </w:pPr>
      <w:r>
        <w:tab/>
        <w:t xml:space="preserve"> </w:t>
      </w:r>
    </w:p>
    <w:p w:rsidR="00EC75C1" w:rsidRPr="00C140B3" w:rsidRDefault="00EC75C1" w:rsidP="00EC75C1">
      <w:pPr>
        <w:pStyle w:val="Zkladntext"/>
        <w:rPr>
          <w:b/>
          <w:i/>
          <w:u w:val="single"/>
        </w:rPr>
      </w:pPr>
      <w:r w:rsidRPr="00C140B3">
        <w:rPr>
          <w:b/>
          <w:i/>
          <w:u w:val="single"/>
        </w:rPr>
        <w:t xml:space="preserve">Klasifikace zastižených typů zemin podle ČSN 731001: </w:t>
      </w:r>
    </w:p>
    <w:p w:rsidR="00EC75C1" w:rsidRDefault="00EC75C1" w:rsidP="00EC75C1">
      <w:pPr>
        <w:pStyle w:val="Zkladntext"/>
        <w:ind w:firstLine="708"/>
      </w:pPr>
      <w:r>
        <w:t xml:space="preserve">Zastižené zeminy byly klasifikovány na základě makroskopického popisu vzorků zemin během provádění sondážních prací, následně byly tyto zeminy zatříděny podle původní ČSN 731001 – Základová půda pod plošnými základy.  </w:t>
      </w:r>
    </w:p>
    <w:p w:rsidR="00EC75C1" w:rsidRDefault="00EC75C1" w:rsidP="00EC75C1">
      <w:pPr>
        <w:pStyle w:val="Zkladntext"/>
        <w:ind w:firstLine="708"/>
      </w:pPr>
      <w:r>
        <w:t xml:space="preserve">Z hlediska klasifikace se na lokalitě převážně jedná o třídu F6 – jíly, symbol zemin CL, CI – jíly s nízkou až se střední plasticitou.  Při vyšší plasticitě zemin přechází tyto zeminy do třídy F8 – jíly s vysokou plasticitou, symbol zeminy CH. </w:t>
      </w:r>
    </w:p>
    <w:p w:rsidR="00EC75C1" w:rsidRDefault="00EC75C1" w:rsidP="00EC75C1">
      <w:pPr>
        <w:pStyle w:val="dka"/>
        <w:spacing w:before="240" w:after="120"/>
        <w:rPr>
          <w:b/>
          <w:i/>
        </w:rPr>
      </w:pPr>
      <w:r>
        <w:rPr>
          <w:b/>
          <w:i/>
        </w:rPr>
        <w:lastRenderedPageBreak/>
        <w:t xml:space="preserve">Tabulka </w:t>
      </w:r>
      <w:proofErr w:type="gramStart"/>
      <w:r>
        <w:rPr>
          <w:b/>
          <w:i/>
        </w:rPr>
        <w:t>č.1 : Směrné</w:t>
      </w:r>
      <w:proofErr w:type="gramEnd"/>
      <w:r>
        <w:rPr>
          <w:b/>
          <w:i/>
        </w:rPr>
        <w:t xml:space="preserve"> normové charakteristiky jemnozrnných zemin třídy F6</w:t>
      </w:r>
    </w:p>
    <w:tbl>
      <w:tblPr>
        <w:tblW w:w="7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99"/>
        <w:gridCol w:w="992"/>
        <w:gridCol w:w="328"/>
        <w:gridCol w:w="948"/>
        <w:gridCol w:w="992"/>
        <w:gridCol w:w="992"/>
        <w:gridCol w:w="992"/>
      </w:tblGrid>
      <w:tr w:rsidR="00EC75C1" w:rsidTr="005F2500">
        <w:trPr>
          <w:cantSplit/>
          <w:trHeight w:val="240"/>
          <w:jc w:val="center"/>
        </w:trPr>
        <w:tc>
          <w:tcPr>
            <w:tcW w:w="3119" w:type="dxa"/>
            <w:gridSpan w:val="3"/>
            <w:tcBorders>
              <w:right w:val="nil"/>
            </w:tcBorders>
            <w:shd w:val="pct20" w:color="000000" w:fill="FFFFFF"/>
            <w:vAlign w:val="center"/>
          </w:tcPr>
          <w:p w:rsidR="00EC75C1" w:rsidRDefault="00EC75C1" w:rsidP="005F2500">
            <w:pPr>
              <w:pStyle w:val="Zkladntext"/>
              <w:spacing w:before="40" w:after="40"/>
              <w:rPr>
                <w:b/>
                <w:sz w:val="20"/>
              </w:rPr>
            </w:pPr>
            <w:r>
              <w:rPr>
                <w:b/>
                <w:sz w:val="20"/>
              </w:rPr>
              <w:t>Název zeminy</w:t>
            </w:r>
          </w:p>
        </w:tc>
        <w:tc>
          <w:tcPr>
            <w:tcW w:w="948" w:type="dxa"/>
            <w:tcBorders>
              <w:left w:val="nil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rPr>
                <w:b/>
                <w:sz w:val="20"/>
              </w:rPr>
            </w:pPr>
          </w:p>
        </w:tc>
        <w:tc>
          <w:tcPr>
            <w:tcW w:w="2976" w:type="dxa"/>
            <w:gridSpan w:val="3"/>
            <w:tcBorders>
              <w:right w:val="double" w:sz="4" w:space="0" w:color="auto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Jíl s nízkou až střední plasticitou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3119" w:type="dxa"/>
            <w:gridSpan w:val="3"/>
            <w:tcBorders>
              <w:right w:val="nil"/>
            </w:tcBorders>
            <w:shd w:val="pct20" w:color="000000" w:fill="FFFFFF"/>
            <w:vAlign w:val="center"/>
          </w:tcPr>
          <w:p w:rsidR="00EC75C1" w:rsidRDefault="00EC75C1" w:rsidP="005F2500">
            <w:pPr>
              <w:pStyle w:val="Zkladntext"/>
              <w:spacing w:before="40" w:after="40"/>
              <w:rPr>
                <w:b/>
                <w:sz w:val="20"/>
              </w:rPr>
            </w:pPr>
            <w:r>
              <w:rPr>
                <w:b/>
                <w:sz w:val="20"/>
              </w:rPr>
              <w:t>Třída zeminy</w:t>
            </w:r>
          </w:p>
        </w:tc>
        <w:tc>
          <w:tcPr>
            <w:tcW w:w="948" w:type="dxa"/>
            <w:tcBorders>
              <w:left w:val="nil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2976" w:type="dxa"/>
            <w:gridSpan w:val="3"/>
            <w:tcBorders>
              <w:bottom w:val="single" w:sz="4" w:space="0" w:color="auto"/>
              <w:right w:val="double" w:sz="4" w:space="0" w:color="auto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F6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  <w:vAlign w:val="center"/>
          </w:tcPr>
          <w:p w:rsidR="00EC75C1" w:rsidRDefault="00EC75C1" w:rsidP="005F2500">
            <w:pPr>
              <w:pStyle w:val="Texttabulky"/>
              <w:spacing w:before="40" w:after="40"/>
              <w:rPr>
                <w:sz w:val="20"/>
              </w:rPr>
            </w:pPr>
            <w:r>
              <w:rPr>
                <w:sz w:val="20"/>
              </w:rPr>
              <w:t>Konzistence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měkká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Tuhá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pevná *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  <w:vAlign w:val="center"/>
          </w:tcPr>
          <w:p w:rsidR="00EC75C1" w:rsidRDefault="00EC75C1" w:rsidP="005F2500">
            <w:pPr>
              <w:pStyle w:val="Texttabulky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Modul </w:t>
            </w:r>
            <w:proofErr w:type="spellStart"/>
            <w:r>
              <w:rPr>
                <w:sz w:val="20"/>
              </w:rPr>
              <w:t>přetvárnosti</w:t>
            </w:r>
            <w:proofErr w:type="spellEnd"/>
            <w:r>
              <w:rPr>
                <w:sz w:val="20"/>
              </w:rPr>
              <w:t xml:space="preserve">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E</w:t>
            </w:r>
            <w:proofErr w:type="spellStart"/>
            <w:r>
              <w:rPr>
                <w:b/>
                <w:position w:val="-6"/>
                <w:sz w:val="20"/>
                <w:vertAlign w:val="subscript"/>
              </w:rPr>
              <w:t>def</w:t>
            </w:r>
            <w:proofErr w:type="spellEnd"/>
            <w:r>
              <w:rPr>
                <w:b/>
                <w:position w:val="-6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( </w:t>
            </w:r>
            <w:proofErr w:type="spellStart"/>
            <w:r>
              <w:rPr>
                <w:b/>
                <w:sz w:val="20"/>
              </w:rPr>
              <w:t>MPa</w:t>
            </w:r>
            <w:proofErr w:type="spellEnd"/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2 - 3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3 – 6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6 – 8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bottom w:val="single" w:sz="4" w:space="0" w:color="auto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Soudržnost zeminy 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totální   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proofErr w:type="spellStart"/>
            <w:r>
              <w:rPr>
                <w:b/>
                <w:sz w:val="20"/>
              </w:rPr>
              <w:t>c</w:t>
            </w:r>
            <w:r>
              <w:rPr>
                <w:b/>
                <w:sz w:val="20"/>
                <w:vertAlign w:val="subscript"/>
              </w:rPr>
              <w:t>u</w:t>
            </w:r>
            <w:proofErr w:type="spellEnd"/>
            <w:r>
              <w:rPr>
                <w:b/>
                <w:sz w:val="20"/>
              </w:rPr>
              <w:t xml:space="preserve"> ( </w:t>
            </w:r>
            <w:proofErr w:type="spellStart"/>
            <w:r>
              <w:rPr>
                <w:b/>
                <w:sz w:val="20"/>
              </w:rPr>
              <w:t>kPa</w:t>
            </w:r>
            <w:proofErr w:type="spellEnd"/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bottom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efektivní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proofErr w:type="spellStart"/>
            <w:r>
              <w:rPr>
                <w:b/>
                <w:sz w:val="20"/>
              </w:rPr>
              <w:t>c</w:t>
            </w:r>
            <w:r>
              <w:rPr>
                <w:b/>
                <w:sz w:val="20"/>
                <w:vertAlign w:val="subscript"/>
              </w:rPr>
              <w:t>ef</w:t>
            </w:r>
            <w:proofErr w:type="spellEnd"/>
            <w:r>
              <w:rPr>
                <w:b/>
                <w:sz w:val="20"/>
              </w:rPr>
              <w:t xml:space="preserve"> ( </w:t>
            </w:r>
            <w:proofErr w:type="spellStart"/>
            <w:r>
              <w:rPr>
                <w:b/>
                <w:sz w:val="20"/>
              </w:rPr>
              <w:t>kPa</w:t>
            </w:r>
            <w:proofErr w:type="spellEnd"/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>Úhel vnitřního tření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totální   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rFonts w:ascii="Symbol" w:hAnsi="Symbol"/>
                <w:sz w:val="20"/>
              </w:rPr>
            </w:pPr>
            <w:proofErr w:type="gramStart"/>
            <w:r>
              <w:rPr>
                <w:rFonts w:ascii="Symbol" w:hAnsi="Symbol"/>
                <w:b/>
                <w:sz w:val="20"/>
              </w:rPr>
              <w:t></w:t>
            </w:r>
            <w:r>
              <w:rPr>
                <w:rFonts w:ascii="Symbol" w:hAnsi="Symbol"/>
                <w:b/>
                <w:sz w:val="20"/>
              </w:rPr>
              <w:t></w:t>
            </w:r>
            <w:r>
              <w:rPr>
                <w:b/>
                <w:sz w:val="20"/>
                <w:vertAlign w:val="subscript"/>
              </w:rPr>
              <w:t xml:space="preserve">u </w:t>
            </w:r>
            <w:r>
              <w:rPr>
                <w:b/>
                <w:sz w:val="20"/>
              </w:rPr>
              <w:t xml:space="preserve"> ( </w:t>
            </w:r>
            <w:r>
              <w:rPr>
                <w:b/>
                <w:sz w:val="20"/>
                <w:vertAlign w:val="superscript"/>
              </w:rPr>
              <w:t>o</w:t>
            </w:r>
            <w:r>
              <w:rPr>
                <w:b/>
                <w:sz w:val="20"/>
              </w:rPr>
              <w:t xml:space="preserve"> )</w:t>
            </w:r>
            <w:r>
              <w:rPr>
                <w:rFonts w:ascii="Symbol" w:hAnsi="Symbol"/>
                <w:sz w:val="20"/>
              </w:rPr>
              <w:t></w:t>
            </w:r>
            <w:proofErr w:type="gramEnd"/>
          </w:p>
        </w:tc>
        <w:tc>
          <w:tcPr>
            <w:tcW w:w="29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efektivní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proofErr w:type="gramStart"/>
            <w:r>
              <w:rPr>
                <w:rFonts w:ascii="Symbol" w:hAnsi="Symbol"/>
                <w:b/>
                <w:sz w:val="20"/>
              </w:rPr>
              <w:t></w:t>
            </w:r>
            <w:r>
              <w:rPr>
                <w:rFonts w:ascii="Symbol" w:hAnsi="Symbol"/>
                <w:b/>
                <w:sz w:val="20"/>
              </w:rPr>
              <w:t></w:t>
            </w:r>
            <w:proofErr w:type="spellStart"/>
            <w:r>
              <w:rPr>
                <w:b/>
                <w:sz w:val="20"/>
                <w:vertAlign w:val="subscript"/>
              </w:rPr>
              <w:t>ef</w:t>
            </w:r>
            <w:proofErr w:type="spellEnd"/>
            <w:r>
              <w:rPr>
                <w:b/>
                <w:sz w:val="20"/>
                <w:vertAlign w:val="subscript"/>
              </w:rPr>
              <w:t xml:space="preserve"> </w:t>
            </w:r>
            <w:r>
              <w:rPr>
                <w:b/>
                <w:sz w:val="20"/>
              </w:rPr>
              <w:t xml:space="preserve"> ( </w:t>
            </w:r>
            <w:r>
              <w:rPr>
                <w:b/>
                <w:sz w:val="20"/>
                <w:vertAlign w:val="superscript"/>
              </w:rPr>
              <w:t>o</w:t>
            </w:r>
            <w:r>
              <w:rPr>
                <w:b/>
                <w:sz w:val="20"/>
              </w:rPr>
              <w:t xml:space="preserve"> )</w:t>
            </w:r>
            <w:proofErr w:type="gramEnd"/>
          </w:p>
        </w:tc>
        <w:tc>
          <w:tcPr>
            <w:tcW w:w="297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17 – 21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proofErr w:type="spellStart"/>
            <w:r>
              <w:rPr>
                <w:sz w:val="20"/>
              </w:rPr>
              <w:t>Poissonovo</w:t>
            </w:r>
            <w:proofErr w:type="spellEnd"/>
            <w:r>
              <w:rPr>
                <w:sz w:val="20"/>
              </w:rPr>
              <w:t xml:space="preserve"> číslo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sz w:val="20"/>
              </w:rPr>
              <w:t></w:t>
            </w:r>
          </w:p>
        </w:tc>
        <w:tc>
          <w:tcPr>
            <w:tcW w:w="297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0,40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  <w:vAlign w:val="center"/>
          </w:tcPr>
          <w:p w:rsidR="00EC75C1" w:rsidRDefault="00EC75C1" w:rsidP="005F2500">
            <w:pPr>
              <w:pStyle w:val="Texttabulky"/>
              <w:spacing w:before="40" w:after="40"/>
              <w:rPr>
                <w:sz w:val="20"/>
              </w:rPr>
            </w:pPr>
            <w:r>
              <w:rPr>
                <w:sz w:val="20"/>
              </w:rPr>
              <w:t>Převodní součinitel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sz w:val="20"/>
              </w:rPr>
              <w:t></w:t>
            </w:r>
          </w:p>
        </w:tc>
        <w:tc>
          <w:tcPr>
            <w:tcW w:w="297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0,47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>Objemová tíha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rFonts w:ascii="Symbol" w:hAnsi="Symbol"/>
                <w:b/>
                <w:sz w:val="20"/>
              </w:rPr>
              <w:t></w:t>
            </w:r>
            <w:r>
              <w:rPr>
                <w:rFonts w:ascii="Symbol" w:hAnsi="Symbol"/>
                <w:b/>
                <w:sz w:val="20"/>
              </w:rPr>
              <w:t></w:t>
            </w:r>
            <w:r>
              <w:rPr>
                <w:rFonts w:ascii="Symbol" w:hAnsi="Symbol"/>
                <w:b/>
                <w:sz w:val="20"/>
              </w:rPr>
              <w:t></w:t>
            </w:r>
            <w:r>
              <w:rPr>
                <w:b/>
                <w:sz w:val="20"/>
              </w:rPr>
              <w:t xml:space="preserve">( </w:t>
            </w:r>
            <w:proofErr w:type="spellStart"/>
            <w:r>
              <w:rPr>
                <w:b/>
                <w:sz w:val="20"/>
              </w:rPr>
              <w:t>kN.m</w:t>
            </w:r>
            <w:proofErr w:type="spellEnd"/>
            <w:r>
              <w:rPr>
                <w:b/>
                <w:sz w:val="20"/>
                <w:vertAlign w:val="superscript"/>
              </w:rPr>
              <w:t>-3</w:t>
            </w:r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29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21,0</w:t>
            </w:r>
          </w:p>
        </w:tc>
      </w:tr>
    </w:tbl>
    <w:p w:rsidR="00EC75C1" w:rsidRDefault="00EC75C1" w:rsidP="00EC75C1">
      <w:pPr>
        <w:pStyle w:val="Zkladntext"/>
        <w:ind w:firstLine="708"/>
      </w:pPr>
      <w:r>
        <w:t xml:space="preserve">Lze předpokládat, že převážně budou na lokalitě zastiženy zeminy tuhé a měkké konzistence – viz výsledky vrtných prací. Pevná konzistence je spíš při povrchu vlivem vysušení svrchní vrstvy zeminy. </w:t>
      </w:r>
    </w:p>
    <w:p w:rsidR="00EC75C1" w:rsidRDefault="00EC75C1" w:rsidP="00EC75C1">
      <w:pPr>
        <w:pStyle w:val="Zkladntext"/>
        <w:ind w:firstLine="708"/>
      </w:pPr>
      <w:r>
        <w:t xml:space="preserve">Klasifikace zeminy do tříd F6 a F8 je možné rozlišit pouze na základě laboratorních rozborů, které v rámci této etapy průzkumných prací nebyly provedeny. Proto jsou níže uvedeny i vlastnosti platné pro třídu F8 – jíly s vysokou plasticitou. Zejména ve spodní části fluviálního souvrství byly zastiženy jíly s vyšší plasticitou, které by do této skupiny mohly spadat. </w:t>
      </w:r>
    </w:p>
    <w:p w:rsidR="00EC75C1" w:rsidRDefault="00EC75C1" w:rsidP="00EC75C1">
      <w:pPr>
        <w:pStyle w:val="Zkladntext"/>
        <w:ind w:firstLine="708"/>
      </w:pPr>
    </w:p>
    <w:p w:rsidR="00EC75C1" w:rsidRDefault="00EC75C1" w:rsidP="00EC75C1">
      <w:pPr>
        <w:pStyle w:val="dka"/>
        <w:spacing w:before="120" w:after="120"/>
        <w:rPr>
          <w:b/>
          <w:i/>
        </w:rPr>
      </w:pPr>
      <w:r>
        <w:rPr>
          <w:b/>
          <w:i/>
        </w:rPr>
        <w:t xml:space="preserve">Tabulka </w:t>
      </w:r>
      <w:proofErr w:type="gramStart"/>
      <w:r>
        <w:rPr>
          <w:b/>
          <w:i/>
        </w:rPr>
        <w:t>č.2 : Směrné</w:t>
      </w:r>
      <w:proofErr w:type="gramEnd"/>
      <w:r>
        <w:rPr>
          <w:b/>
          <w:i/>
        </w:rPr>
        <w:t xml:space="preserve"> normové charakteristiky jemnozrnných zemin třídy F8</w:t>
      </w:r>
    </w:p>
    <w:tbl>
      <w:tblPr>
        <w:tblW w:w="70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99"/>
        <w:gridCol w:w="992"/>
        <w:gridCol w:w="328"/>
        <w:gridCol w:w="948"/>
        <w:gridCol w:w="992"/>
        <w:gridCol w:w="992"/>
        <w:gridCol w:w="992"/>
      </w:tblGrid>
      <w:tr w:rsidR="00EC75C1" w:rsidTr="005F2500">
        <w:trPr>
          <w:cantSplit/>
          <w:trHeight w:val="240"/>
          <w:jc w:val="center"/>
        </w:trPr>
        <w:tc>
          <w:tcPr>
            <w:tcW w:w="3119" w:type="dxa"/>
            <w:gridSpan w:val="3"/>
            <w:tcBorders>
              <w:right w:val="nil"/>
            </w:tcBorders>
            <w:shd w:val="pct20" w:color="000000" w:fill="FFFFFF"/>
            <w:vAlign w:val="center"/>
          </w:tcPr>
          <w:p w:rsidR="00EC75C1" w:rsidRDefault="00EC75C1" w:rsidP="005F2500">
            <w:pPr>
              <w:pStyle w:val="Zkladntext"/>
              <w:spacing w:before="40" w:after="40"/>
              <w:rPr>
                <w:b/>
                <w:sz w:val="20"/>
              </w:rPr>
            </w:pPr>
            <w:r>
              <w:rPr>
                <w:b/>
                <w:sz w:val="20"/>
              </w:rPr>
              <w:t>Název zeminy</w:t>
            </w:r>
          </w:p>
        </w:tc>
        <w:tc>
          <w:tcPr>
            <w:tcW w:w="948" w:type="dxa"/>
            <w:tcBorders>
              <w:left w:val="nil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rPr>
                <w:b/>
                <w:sz w:val="20"/>
              </w:rPr>
            </w:pPr>
          </w:p>
        </w:tc>
        <w:tc>
          <w:tcPr>
            <w:tcW w:w="2976" w:type="dxa"/>
            <w:gridSpan w:val="3"/>
            <w:tcBorders>
              <w:right w:val="double" w:sz="4" w:space="0" w:color="auto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Jíl s vysokou plasticitou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3119" w:type="dxa"/>
            <w:gridSpan w:val="3"/>
            <w:tcBorders>
              <w:right w:val="nil"/>
            </w:tcBorders>
            <w:shd w:val="pct20" w:color="000000" w:fill="FFFFFF"/>
            <w:vAlign w:val="center"/>
          </w:tcPr>
          <w:p w:rsidR="00EC75C1" w:rsidRDefault="00EC75C1" w:rsidP="005F2500">
            <w:pPr>
              <w:pStyle w:val="Zkladntext"/>
              <w:spacing w:before="40" w:after="40"/>
              <w:rPr>
                <w:b/>
                <w:sz w:val="20"/>
              </w:rPr>
            </w:pPr>
            <w:r>
              <w:rPr>
                <w:b/>
                <w:sz w:val="20"/>
              </w:rPr>
              <w:t>Třída zeminy</w:t>
            </w:r>
          </w:p>
        </w:tc>
        <w:tc>
          <w:tcPr>
            <w:tcW w:w="948" w:type="dxa"/>
            <w:tcBorders>
              <w:left w:val="nil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2976" w:type="dxa"/>
            <w:gridSpan w:val="3"/>
            <w:tcBorders>
              <w:bottom w:val="single" w:sz="4" w:space="0" w:color="auto"/>
              <w:right w:val="double" w:sz="4" w:space="0" w:color="auto"/>
            </w:tcBorders>
            <w:shd w:val="pct20" w:color="000000" w:fill="FFFFFF"/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F8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  <w:vAlign w:val="center"/>
          </w:tcPr>
          <w:p w:rsidR="00EC75C1" w:rsidRDefault="00EC75C1" w:rsidP="005F2500">
            <w:pPr>
              <w:pStyle w:val="Texttabulky"/>
              <w:spacing w:before="40" w:after="40"/>
              <w:rPr>
                <w:sz w:val="20"/>
              </w:rPr>
            </w:pPr>
            <w:r>
              <w:rPr>
                <w:sz w:val="20"/>
              </w:rPr>
              <w:t>Konzistence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měkká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tuhá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pevná *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  <w:vAlign w:val="center"/>
          </w:tcPr>
          <w:p w:rsidR="00EC75C1" w:rsidRDefault="00EC75C1" w:rsidP="005F2500">
            <w:pPr>
              <w:pStyle w:val="Texttabulky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Modul </w:t>
            </w:r>
            <w:proofErr w:type="spellStart"/>
            <w:r>
              <w:rPr>
                <w:sz w:val="20"/>
              </w:rPr>
              <w:t>přetvárnosti</w:t>
            </w:r>
            <w:proofErr w:type="spellEnd"/>
            <w:r>
              <w:rPr>
                <w:sz w:val="20"/>
              </w:rPr>
              <w:t xml:space="preserve">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E</w:t>
            </w:r>
            <w:proofErr w:type="spellStart"/>
            <w:r>
              <w:rPr>
                <w:b/>
                <w:position w:val="-6"/>
                <w:sz w:val="20"/>
                <w:vertAlign w:val="subscript"/>
              </w:rPr>
              <w:t>def</w:t>
            </w:r>
            <w:proofErr w:type="spellEnd"/>
            <w:r>
              <w:rPr>
                <w:b/>
                <w:position w:val="-6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( </w:t>
            </w:r>
            <w:proofErr w:type="spellStart"/>
            <w:r>
              <w:rPr>
                <w:b/>
                <w:sz w:val="20"/>
              </w:rPr>
              <w:t>MPa</w:t>
            </w:r>
            <w:proofErr w:type="spellEnd"/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 – 4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4 – 6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bottom w:val="single" w:sz="4" w:space="0" w:color="auto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Soudržnost zeminy 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totální   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proofErr w:type="spellStart"/>
            <w:r>
              <w:rPr>
                <w:b/>
                <w:sz w:val="20"/>
              </w:rPr>
              <w:t>c</w:t>
            </w:r>
            <w:r>
              <w:rPr>
                <w:b/>
                <w:sz w:val="20"/>
                <w:vertAlign w:val="subscript"/>
              </w:rPr>
              <w:t>u</w:t>
            </w:r>
            <w:proofErr w:type="spellEnd"/>
            <w:r>
              <w:rPr>
                <w:b/>
                <w:sz w:val="20"/>
              </w:rPr>
              <w:t xml:space="preserve"> ( </w:t>
            </w:r>
            <w:proofErr w:type="spellStart"/>
            <w:r>
              <w:rPr>
                <w:b/>
                <w:sz w:val="20"/>
              </w:rPr>
              <w:t>kPa</w:t>
            </w:r>
            <w:proofErr w:type="spellEnd"/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bottom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efektivní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proofErr w:type="spellStart"/>
            <w:r>
              <w:rPr>
                <w:b/>
                <w:sz w:val="20"/>
              </w:rPr>
              <w:t>c</w:t>
            </w:r>
            <w:r>
              <w:rPr>
                <w:b/>
                <w:sz w:val="20"/>
                <w:vertAlign w:val="subscript"/>
              </w:rPr>
              <w:t>ef</w:t>
            </w:r>
            <w:proofErr w:type="spellEnd"/>
            <w:r>
              <w:rPr>
                <w:b/>
                <w:sz w:val="20"/>
              </w:rPr>
              <w:t xml:space="preserve"> ( </w:t>
            </w:r>
            <w:proofErr w:type="spellStart"/>
            <w:r>
              <w:rPr>
                <w:b/>
                <w:sz w:val="20"/>
              </w:rPr>
              <w:t>kPa</w:t>
            </w:r>
            <w:proofErr w:type="spellEnd"/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9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>Úhel vnitřního tření</w:t>
            </w: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totální   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rFonts w:ascii="Symbol" w:hAnsi="Symbol"/>
                <w:sz w:val="20"/>
              </w:rPr>
            </w:pPr>
            <w:proofErr w:type="gramStart"/>
            <w:r>
              <w:rPr>
                <w:rFonts w:ascii="Symbol" w:hAnsi="Symbol"/>
                <w:b/>
                <w:sz w:val="20"/>
              </w:rPr>
              <w:t></w:t>
            </w:r>
            <w:r>
              <w:rPr>
                <w:rFonts w:ascii="Symbol" w:hAnsi="Symbol"/>
                <w:b/>
                <w:sz w:val="20"/>
              </w:rPr>
              <w:t></w:t>
            </w:r>
            <w:r>
              <w:rPr>
                <w:b/>
                <w:sz w:val="20"/>
                <w:vertAlign w:val="subscript"/>
              </w:rPr>
              <w:t xml:space="preserve">u </w:t>
            </w:r>
            <w:r>
              <w:rPr>
                <w:b/>
                <w:sz w:val="20"/>
              </w:rPr>
              <w:t xml:space="preserve"> ( </w:t>
            </w:r>
            <w:r>
              <w:rPr>
                <w:b/>
                <w:sz w:val="20"/>
                <w:vertAlign w:val="superscript"/>
              </w:rPr>
              <w:t>o</w:t>
            </w:r>
            <w:r>
              <w:rPr>
                <w:b/>
                <w:sz w:val="20"/>
              </w:rPr>
              <w:t xml:space="preserve"> )</w:t>
            </w:r>
            <w:r>
              <w:rPr>
                <w:rFonts w:ascii="Symbol" w:hAnsi="Symbol"/>
                <w:sz w:val="20"/>
              </w:rPr>
              <w:t></w:t>
            </w:r>
            <w:proofErr w:type="gramEnd"/>
          </w:p>
        </w:tc>
        <w:tc>
          <w:tcPr>
            <w:tcW w:w="29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1799" w:type="dxa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</w:p>
        </w:tc>
        <w:tc>
          <w:tcPr>
            <w:tcW w:w="992" w:type="dxa"/>
            <w:tcBorders>
              <w:left w:val="nil"/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 xml:space="preserve">- efektivní 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b/>
                <w:sz w:val="20"/>
              </w:rPr>
            </w:pPr>
            <w:proofErr w:type="gramStart"/>
            <w:r>
              <w:rPr>
                <w:rFonts w:ascii="Symbol" w:hAnsi="Symbol"/>
                <w:b/>
                <w:sz w:val="20"/>
              </w:rPr>
              <w:t></w:t>
            </w:r>
            <w:r>
              <w:rPr>
                <w:rFonts w:ascii="Symbol" w:hAnsi="Symbol"/>
                <w:b/>
                <w:sz w:val="20"/>
              </w:rPr>
              <w:t></w:t>
            </w:r>
            <w:proofErr w:type="spellStart"/>
            <w:r>
              <w:rPr>
                <w:b/>
                <w:sz w:val="20"/>
                <w:vertAlign w:val="subscript"/>
              </w:rPr>
              <w:t>ef</w:t>
            </w:r>
            <w:proofErr w:type="spellEnd"/>
            <w:r>
              <w:rPr>
                <w:b/>
                <w:sz w:val="20"/>
                <w:vertAlign w:val="subscript"/>
              </w:rPr>
              <w:t xml:space="preserve"> </w:t>
            </w:r>
            <w:r>
              <w:rPr>
                <w:b/>
                <w:sz w:val="20"/>
              </w:rPr>
              <w:t xml:space="preserve"> ( </w:t>
            </w:r>
            <w:r>
              <w:rPr>
                <w:b/>
                <w:sz w:val="20"/>
                <w:vertAlign w:val="superscript"/>
              </w:rPr>
              <w:t>o</w:t>
            </w:r>
            <w:r>
              <w:rPr>
                <w:b/>
                <w:sz w:val="20"/>
              </w:rPr>
              <w:t xml:space="preserve"> )</w:t>
            </w:r>
            <w:proofErr w:type="gramEnd"/>
          </w:p>
        </w:tc>
        <w:tc>
          <w:tcPr>
            <w:tcW w:w="297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13 – 17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proofErr w:type="spellStart"/>
            <w:r>
              <w:rPr>
                <w:sz w:val="20"/>
              </w:rPr>
              <w:t>Poissonovo</w:t>
            </w:r>
            <w:proofErr w:type="spellEnd"/>
            <w:r>
              <w:rPr>
                <w:sz w:val="20"/>
              </w:rPr>
              <w:t xml:space="preserve"> číslo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sz w:val="20"/>
              </w:rPr>
              <w:t></w:t>
            </w:r>
          </w:p>
        </w:tc>
        <w:tc>
          <w:tcPr>
            <w:tcW w:w="297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0,42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  <w:vAlign w:val="center"/>
          </w:tcPr>
          <w:p w:rsidR="00EC75C1" w:rsidRDefault="00EC75C1" w:rsidP="005F2500">
            <w:pPr>
              <w:pStyle w:val="Texttabulky"/>
              <w:spacing w:before="40" w:after="40"/>
              <w:rPr>
                <w:sz w:val="20"/>
              </w:rPr>
            </w:pPr>
            <w:r>
              <w:rPr>
                <w:sz w:val="20"/>
              </w:rPr>
              <w:t>Převodní součinitel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rFonts w:ascii="Symbol" w:hAnsi="Symbol"/>
                <w:b/>
                <w:sz w:val="20"/>
              </w:rPr>
            </w:pPr>
            <w:r>
              <w:rPr>
                <w:rFonts w:ascii="Symbol" w:hAnsi="Symbol"/>
                <w:b/>
                <w:sz w:val="20"/>
              </w:rPr>
              <w:t></w:t>
            </w:r>
          </w:p>
        </w:tc>
        <w:tc>
          <w:tcPr>
            <w:tcW w:w="2976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0,37</w:t>
            </w:r>
          </w:p>
        </w:tc>
      </w:tr>
      <w:tr w:rsidR="00EC75C1" w:rsidTr="005F2500">
        <w:trPr>
          <w:cantSplit/>
          <w:trHeight w:val="240"/>
          <w:jc w:val="center"/>
        </w:trPr>
        <w:tc>
          <w:tcPr>
            <w:tcW w:w="2791" w:type="dxa"/>
            <w:gridSpan w:val="2"/>
            <w:tcBorders>
              <w:right w:val="nil"/>
            </w:tcBorders>
          </w:tcPr>
          <w:p w:rsidR="00EC75C1" w:rsidRDefault="00EC75C1" w:rsidP="005F2500">
            <w:pPr>
              <w:pStyle w:val="Zkladntext"/>
              <w:spacing w:before="40" w:after="40"/>
              <w:rPr>
                <w:sz w:val="20"/>
              </w:rPr>
            </w:pPr>
            <w:r>
              <w:rPr>
                <w:sz w:val="20"/>
              </w:rPr>
              <w:t>Objemová tíha</w:t>
            </w:r>
          </w:p>
        </w:tc>
        <w:tc>
          <w:tcPr>
            <w:tcW w:w="1276" w:type="dxa"/>
            <w:gridSpan w:val="2"/>
            <w:tcBorders>
              <w:left w:val="nil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rFonts w:ascii="Symbol" w:hAnsi="Symbol"/>
                <w:b/>
                <w:sz w:val="20"/>
              </w:rPr>
              <w:t></w:t>
            </w:r>
            <w:r>
              <w:rPr>
                <w:rFonts w:ascii="Symbol" w:hAnsi="Symbol"/>
                <w:b/>
                <w:sz w:val="20"/>
              </w:rPr>
              <w:t></w:t>
            </w:r>
            <w:r>
              <w:rPr>
                <w:rFonts w:ascii="Symbol" w:hAnsi="Symbol"/>
                <w:b/>
                <w:sz w:val="20"/>
              </w:rPr>
              <w:t></w:t>
            </w:r>
            <w:r>
              <w:rPr>
                <w:b/>
                <w:sz w:val="20"/>
              </w:rPr>
              <w:t xml:space="preserve">( </w:t>
            </w:r>
            <w:proofErr w:type="spellStart"/>
            <w:r>
              <w:rPr>
                <w:b/>
                <w:sz w:val="20"/>
              </w:rPr>
              <w:t>kN.m</w:t>
            </w:r>
            <w:proofErr w:type="spellEnd"/>
            <w:r>
              <w:rPr>
                <w:b/>
                <w:sz w:val="20"/>
                <w:vertAlign w:val="superscript"/>
              </w:rPr>
              <w:t>-3</w:t>
            </w:r>
            <w:r>
              <w:rPr>
                <w:b/>
                <w:sz w:val="20"/>
              </w:rPr>
              <w:t xml:space="preserve"> )</w:t>
            </w:r>
          </w:p>
        </w:tc>
        <w:tc>
          <w:tcPr>
            <w:tcW w:w="29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75C1" w:rsidRDefault="00EC75C1" w:rsidP="005F2500">
            <w:pPr>
              <w:pStyle w:val="Zkladntext"/>
              <w:spacing w:before="40" w:after="40"/>
              <w:jc w:val="center"/>
              <w:rPr>
                <w:sz w:val="20"/>
              </w:rPr>
            </w:pPr>
            <w:r>
              <w:rPr>
                <w:sz w:val="20"/>
              </w:rPr>
              <w:t>20,5</w:t>
            </w:r>
          </w:p>
        </w:tc>
      </w:tr>
    </w:tbl>
    <w:p w:rsidR="00EC75C1" w:rsidRDefault="00EC75C1" w:rsidP="00EC75C1">
      <w:pPr>
        <w:pStyle w:val="Zkladntext"/>
        <w:ind w:firstLine="708"/>
      </w:pPr>
      <w:r>
        <w:t xml:space="preserve">*) </w:t>
      </w:r>
      <w:proofErr w:type="gramStart"/>
      <w:r>
        <w:t>pozn. : platí</w:t>
      </w:r>
      <w:proofErr w:type="gramEnd"/>
      <w:r>
        <w:t xml:space="preserve"> pro stupeň nasycení vyšší než 0,8 </w:t>
      </w:r>
    </w:p>
    <w:p w:rsidR="00EC75C1" w:rsidRDefault="00EC75C1" w:rsidP="00EC75C1">
      <w:pPr>
        <w:pStyle w:val="Zkladntext"/>
        <w:ind w:firstLine="708"/>
      </w:pPr>
      <w:r>
        <w:t xml:space="preserve">Místy nelze vyloučit výskyt měkké konzistence zeminy, jedná se převážně o nasycení povodňových hlín a jílů infiltrovanou vodou, která se soustřeďuje při místní erozní bázi a nad souvrstvím jílů s vyšší plasticitou. Tyto jíly s vyšší plasticitou tvoří hydrogeologický izolátor, nad kterým dochází k akumulaci infiltrovaných vod. </w:t>
      </w:r>
    </w:p>
    <w:p w:rsidR="00EC75C1" w:rsidRDefault="00EC75C1" w:rsidP="00EC75C1">
      <w:pPr>
        <w:pStyle w:val="Zkladntext"/>
        <w:ind w:firstLine="708"/>
      </w:pPr>
      <w:r>
        <w:t>Pevná konzistence svrchní vrstvy může být výrazně ovlivněna a podmíněna klimatickými podmínkami – dotací vody do souvrství jemnozrnných zemin. Na lokalitě  může docházet ke kolísání v rámci konzistenčních tříd a k rychlým přechodům z tuhé (</w:t>
      </w:r>
      <w:proofErr w:type="gramStart"/>
      <w:r>
        <w:t>měkké ) do</w:t>
      </w:r>
      <w:proofErr w:type="gramEnd"/>
      <w:r>
        <w:t xml:space="preserve"> pevné konzistence a naopak.  </w:t>
      </w:r>
    </w:p>
    <w:p w:rsidR="00EC75C1" w:rsidRDefault="00EC75C1" w:rsidP="00EC75C1">
      <w:pPr>
        <w:pStyle w:val="Zkladntext"/>
        <w:ind w:firstLine="708"/>
      </w:pPr>
      <w:r>
        <w:lastRenderedPageBreak/>
        <w:t xml:space="preserve">Dále zde orientačně zde uvádím hodnoty tabulkové výpočtové únosnosti </w:t>
      </w:r>
      <w:proofErr w:type="spellStart"/>
      <w:r>
        <w:t>R</w:t>
      </w:r>
      <w:r>
        <w:rPr>
          <w:vertAlign w:val="subscript"/>
        </w:rPr>
        <w:t>dt</w:t>
      </w:r>
      <w:proofErr w:type="spellEnd"/>
      <w:r>
        <w:t xml:space="preserve"> ( </w:t>
      </w:r>
      <w:proofErr w:type="spellStart"/>
      <w:r>
        <w:t>kPa</w:t>
      </w:r>
      <w:proofErr w:type="spellEnd"/>
      <w:r>
        <w:t xml:space="preserve"> ), platné pro zeminy tříd F6 a F8:</w:t>
      </w:r>
    </w:p>
    <w:p w:rsidR="00EC75C1" w:rsidRDefault="00EC75C1" w:rsidP="00EC75C1">
      <w:pPr>
        <w:pStyle w:val="Zkladntext"/>
        <w:ind w:firstLine="708"/>
      </w:pPr>
    </w:p>
    <w:p w:rsidR="00EC75C1" w:rsidRDefault="00EC75C1" w:rsidP="00EC75C1">
      <w:pPr>
        <w:pStyle w:val="dka"/>
        <w:spacing w:before="120" w:after="240"/>
        <w:rPr>
          <w:b/>
          <w:i/>
        </w:rPr>
      </w:pPr>
      <w:r>
        <w:rPr>
          <w:b/>
          <w:i/>
        </w:rPr>
        <w:t xml:space="preserve">Tabulka </w:t>
      </w:r>
      <w:proofErr w:type="gramStart"/>
      <w:r>
        <w:rPr>
          <w:b/>
          <w:i/>
        </w:rPr>
        <w:t>č.3 : Tabulková</w:t>
      </w:r>
      <w:proofErr w:type="gramEnd"/>
      <w:r>
        <w:rPr>
          <w:b/>
          <w:i/>
        </w:rPr>
        <w:t xml:space="preserve"> výpočtová únosnost zemin - </w:t>
      </w:r>
      <w:proofErr w:type="spellStart"/>
      <w:r>
        <w:rPr>
          <w:b/>
          <w:i/>
        </w:rPr>
        <w:t>R</w:t>
      </w:r>
      <w:r>
        <w:rPr>
          <w:b/>
          <w:i/>
          <w:vertAlign w:val="subscript"/>
        </w:rPr>
        <w:t>dt</w:t>
      </w:r>
      <w:proofErr w:type="spellEnd"/>
    </w:p>
    <w:tbl>
      <w:tblPr>
        <w:tblW w:w="0" w:type="auto"/>
        <w:tblInd w:w="9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913"/>
        <w:gridCol w:w="1937"/>
        <w:gridCol w:w="1685"/>
      </w:tblGrid>
      <w:tr w:rsidR="00EC75C1" w:rsidTr="005F2500">
        <w:trPr>
          <w:cantSplit/>
        </w:trPr>
        <w:tc>
          <w:tcPr>
            <w:tcW w:w="2913" w:type="dxa"/>
            <w:vMerge w:val="restart"/>
            <w:shd w:val="clear" w:color="auto" w:fill="CCCCCC"/>
            <w:vAlign w:val="center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Konzistence / Třída zeminy</w:t>
            </w:r>
          </w:p>
        </w:tc>
        <w:tc>
          <w:tcPr>
            <w:tcW w:w="3622" w:type="dxa"/>
            <w:gridSpan w:val="2"/>
            <w:tcBorders>
              <w:bottom w:val="single" w:sz="4" w:space="0" w:color="auto"/>
            </w:tcBorders>
            <w:shd w:val="clear" w:color="auto" w:fill="CCCCCC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Hodnoty </w:t>
            </w:r>
            <w:proofErr w:type="spellStart"/>
            <w:r>
              <w:rPr>
                <w:b/>
                <w:bCs/>
              </w:rPr>
              <w:t>R</w:t>
            </w:r>
            <w:r>
              <w:rPr>
                <w:b/>
                <w:bCs/>
                <w:vertAlign w:val="subscript"/>
              </w:rPr>
              <w:t>dt</w:t>
            </w:r>
            <w:proofErr w:type="spellEnd"/>
          </w:p>
        </w:tc>
      </w:tr>
      <w:tr w:rsidR="00EC75C1" w:rsidTr="005F2500">
        <w:trPr>
          <w:cantSplit/>
        </w:trPr>
        <w:tc>
          <w:tcPr>
            <w:tcW w:w="2913" w:type="dxa"/>
            <w:vMerge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</w:p>
        </w:tc>
        <w:tc>
          <w:tcPr>
            <w:tcW w:w="1937" w:type="dxa"/>
            <w:shd w:val="clear" w:color="auto" w:fill="CCCCCC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F6</w:t>
            </w:r>
          </w:p>
        </w:tc>
        <w:tc>
          <w:tcPr>
            <w:tcW w:w="1685" w:type="dxa"/>
            <w:shd w:val="clear" w:color="auto" w:fill="CCCCCC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F8</w:t>
            </w:r>
          </w:p>
        </w:tc>
      </w:tr>
      <w:tr w:rsidR="00EC75C1" w:rsidTr="005F2500">
        <w:tc>
          <w:tcPr>
            <w:tcW w:w="2913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měkká</w:t>
            </w:r>
          </w:p>
        </w:tc>
        <w:tc>
          <w:tcPr>
            <w:tcW w:w="1937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</w:pPr>
            <w:r>
              <w:t>50</w:t>
            </w:r>
          </w:p>
        </w:tc>
        <w:tc>
          <w:tcPr>
            <w:tcW w:w="1685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</w:pPr>
            <w:r>
              <w:t>40</w:t>
            </w:r>
          </w:p>
        </w:tc>
      </w:tr>
      <w:tr w:rsidR="00EC75C1" w:rsidTr="005F2500">
        <w:tc>
          <w:tcPr>
            <w:tcW w:w="2913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tuhá</w:t>
            </w:r>
          </w:p>
        </w:tc>
        <w:tc>
          <w:tcPr>
            <w:tcW w:w="1937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</w:pPr>
            <w:r>
              <w:t>100</w:t>
            </w:r>
          </w:p>
        </w:tc>
        <w:tc>
          <w:tcPr>
            <w:tcW w:w="1685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</w:pPr>
            <w:r>
              <w:t>80</w:t>
            </w:r>
          </w:p>
        </w:tc>
      </w:tr>
      <w:tr w:rsidR="00EC75C1" w:rsidTr="005F2500">
        <w:tc>
          <w:tcPr>
            <w:tcW w:w="2913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pevná</w:t>
            </w:r>
          </w:p>
        </w:tc>
        <w:tc>
          <w:tcPr>
            <w:tcW w:w="1937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</w:pPr>
            <w:r>
              <w:t>200</w:t>
            </w:r>
          </w:p>
        </w:tc>
        <w:tc>
          <w:tcPr>
            <w:tcW w:w="1685" w:type="dxa"/>
          </w:tcPr>
          <w:p w:rsidR="00EC75C1" w:rsidRDefault="00EC75C1" w:rsidP="005F2500">
            <w:pPr>
              <w:pStyle w:val="Zkladntext"/>
              <w:spacing w:before="80" w:after="80"/>
              <w:jc w:val="center"/>
            </w:pPr>
            <w:r>
              <w:t>160</w:t>
            </w:r>
          </w:p>
        </w:tc>
      </w:tr>
    </w:tbl>
    <w:p w:rsidR="00EC75C1" w:rsidRDefault="00EC75C1" w:rsidP="00EC75C1">
      <w:pPr>
        <w:pStyle w:val="Zkladntext"/>
        <w:ind w:firstLine="708"/>
      </w:pPr>
    </w:p>
    <w:p w:rsidR="00EC75C1" w:rsidRDefault="00EC75C1" w:rsidP="00EC75C1">
      <w:pPr>
        <w:pStyle w:val="Zkladntext"/>
        <w:ind w:firstLine="708"/>
      </w:pPr>
      <w:r>
        <w:t xml:space="preserve">Hodnoty tabulkové výpočtové únosnosti u jemnozrnných zemin třídy F platí pro max. hloubku založení 0,8  -  1,5  metru a šířku </w:t>
      </w:r>
      <w:proofErr w:type="gramStart"/>
      <w:r>
        <w:t xml:space="preserve">základů  </w:t>
      </w:r>
      <w:r>
        <w:rPr>
          <w:u w:val="single"/>
        </w:rPr>
        <w:t>&lt;</w:t>
      </w:r>
      <w:r>
        <w:t xml:space="preserve"> </w:t>
      </w:r>
      <w:smartTag w:uri="urn:schemas-microsoft-com:office:smarttags" w:element="metricconverter">
        <w:smartTagPr>
          <w:attr w:name="ProductID" w:val="3 m"/>
        </w:smartTagPr>
        <w:r>
          <w:t>3 m</w:t>
        </w:r>
      </w:smartTag>
      <w:r>
        <w:t>.</w:t>
      </w:r>
      <w:proofErr w:type="gramEnd"/>
      <w:r>
        <w:t xml:space="preserve"> V uvedených hodnotách není započítáno efektivní přitížení nadloží a vztlak podzemní vody. </w:t>
      </w:r>
    </w:p>
    <w:p w:rsidR="00EC75C1" w:rsidRDefault="00EC75C1" w:rsidP="00EC75C1">
      <w:pPr>
        <w:pStyle w:val="Zkladntext"/>
        <w:ind w:firstLine="708"/>
      </w:pPr>
    </w:p>
    <w:p w:rsidR="00EC75C1" w:rsidRDefault="00EC75C1" w:rsidP="00EC75C1">
      <w:pPr>
        <w:pStyle w:val="Zkladntext"/>
        <w:rPr>
          <w:i/>
        </w:rPr>
      </w:pPr>
      <w:r>
        <w:rPr>
          <w:b/>
          <w:i/>
          <w:u w:val="single"/>
        </w:rPr>
        <w:t xml:space="preserve">Zatřídění zemin podle ČSN 75 2410 - Malé vodní </w:t>
      </w:r>
      <w:proofErr w:type="gramStart"/>
      <w:r>
        <w:rPr>
          <w:b/>
          <w:i/>
          <w:u w:val="single"/>
        </w:rPr>
        <w:t>nádrže :</w:t>
      </w:r>
      <w:proofErr w:type="gramEnd"/>
    </w:p>
    <w:p w:rsidR="00EC75C1" w:rsidRDefault="00EC75C1" w:rsidP="00EC75C1">
      <w:pPr>
        <w:pStyle w:val="Zkladntext"/>
        <w:ind w:firstLine="720"/>
      </w:pPr>
      <w:r>
        <w:t xml:space="preserve">Zastižené jemnozrnné zeminy se řadí do skupiny jemnozrnných zemin, jedná se tyto typy </w:t>
      </w:r>
      <w:proofErr w:type="gramStart"/>
      <w:r>
        <w:t>zemin :</w:t>
      </w:r>
      <w:proofErr w:type="gramEnd"/>
    </w:p>
    <w:p w:rsidR="00EC75C1" w:rsidRPr="008B4A48" w:rsidRDefault="00EC75C1" w:rsidP="00EC75C1">
      <w:pPr>
        <w:pStyle w:val="dka"/>
        <w:rPr>
          <w:b/>
        </w:rPr>
      </w:pPr>
      <w:r>
        <w:rPr>
          <w:b/>
        </w:rPr>
        <w:tab/>
      </w:r>
      <w:r>
        <w:rPr>
          <w:b/>
        </w:rPr>
        <w:tab/>
      </w:r>
      <w:r w:rsidRPr="008B4A48">
        <w:rPr>
          <w:b/>
        </w:rPr>
        <w:t>C</w:t>
      </w:r>
      <w:r>
        <w:rPr>
          <w:b/>
        </w:rPr>
        <w:t>L,C</w:t>
      </w:r>
      <w:r w:rsidRPr="008B4A48">
        <w:rPr>
          <w:b/>
        </w:rPr>
        <w:t>I</w:t>
      </w:r>
      <w:r w:rsidRPr="008B4A48">
        <w:rPr>
          <w:b/>
        </w:rPr>
        <w:tab/>
      </w:r>
      <w:r w:rsidRPr="008B4A48">
        <w:rPr>
          <w:b/>
          <w:bCs/>
        </w:rPr>
        <w:t>- jíly s nízkou a střední plasticitou</w:t>
      </w:r>
    </w:p>
    <w:p w:rsidR="00EC75C1" w:rsidRPr="008B4A48" w:rsidRDefault="00EC75C1" w:rsidP="00EC75C1">
      <w:pPr>
        <w:pStyle w:val="dka"/>
        <w:ind w:left="1416"/>
        <w:rPr>
          <w:b/>
        </w:rPr>
      </w:pPr>
      <w:r w:rsidRPr="008B4A48">
        <w:rPr>
          <w:b/>
        </w:rPr>
        <w:t xml:space="preserve">CH   </w:t>
      </w:r>
      <w:r w:rsidRPr="008B4A48">
        <w:rPr>
          <w:b/>
        </w:rPr>
        <w:tab/>
        <w:t>- jíly s vysokou plasticitou</w:t>
      </w:r>
    </w:p>
    <w:p w:rsidR="00EC75C1" w:rsidRDefault="00EC75C1" w:rsidP="00EC75C1">
      <w:pPr>
        <w:pStyle w:val="Zkladntext"/>
        <w:spacing w:after="0"/>
      </w:pPr>
      <w:r>
        <w:t xml:space="preserve">Na základě zatřídění zemin podle uvedené normy lze pro tyto zeminy uvést následující charakteristiky zemin, které vychází z příslušných norem. </w:t>
      </w:r>
    </w:p>
    <w:p w:rsidR="00EC75C1" w:rsidRPr="005030AA" w:rsidRDefault="00EC75C1" w:rsidP="00EC75C1">
      <w:pPr>
        <w:pStyle w:val="Zkladntext"/>
        <w:spacing w:after="240"/>
        <w:rPr>
          <w:b/>
          <w:i/>
          <w:sz w:val="22"/>
        </w:rPr>
      </w:pPr>
      <w:r w:rsidRPr="005030AA">
        <w:rPr>
          <w:b/>
          <w:i/>
        </w:rPr>
        <w:t xml:space="preserve">Tabulka </w:t>
      </w:r>
      <w:proofErr w:type="gramStart"/>
      <w:r w:rsidRPr="005030AA">
        <w:rPr>
          <w:b/>
          <w:i/>
        </w:rPr>
        <w:t>č.</w:t>
      </w:r>
      <w:r>
        <w:rPr>
          <w:b/>
          <w:i/>
        </w:rPr>
        <w:t>4</w:t>
      </w:r>
      <w:r w:rsidRPr="005030AA">
        <w:rPr>
          <w:b/>
          <w:i/>
        </w:rPr>
        <w:t xml:space="preserve"> : Vhodnost</w:t>
      </w:r>
      <w:proofErr w:type="gramEnd"/>
      <w:r w:rsidRPr="005030AA">
        <w:rPr>
          <w:b/>
          <w:i/>
        </w:rPr>
        <w:t xml:space="preserve"> zemin pro různé zóny hutněných hrází </w:t>
      </w:r>
    </w:p>
    <w:tbl>
      <w:tblPr>
        <w:tblW w:w="0" w:type="auto"/>
        <w:jc w:val="center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61"/>
        <w:gridCol w:w="2162"/>
        <w:gridCol w:w="2162"/>
        <w:gridCol w:w="2162"/>
      </w:tblGrid>
      <w:tr w:rsidR="00EC75C1" w:rsidTr="005F2500">
        <w:trPr>
          <w:jc w:val="center"/>
        </w:trPr>
        <w:tc>
          <w:tcPr>
            <w:tcW w:w="2161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Skupina zeminy</w:t>
            </w:r>
          </w:p>
        </w:tc>
        <w:tc>
          <w:tcPr>
            <w:tcW w:w="2162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Homogenní hráz</w:t>
            </w:r>
          </w:p>
        </w:tc>
        <w:tc>
          <w:tcPr>
            <w:tcW w:w="2162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Těsnící část</w:t>
            </w:r>
          </w:p>
        </w:tc>
        <w:tc>
          <w:tcPr>
            <w:tcW w:w="2162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Stabilizační část</w:t>
            </w:r>
          </w:p>
        </w:tc>
      </w:tr>
      <w:tr w:rsidR="00EC75C1" w:rsidTr="005F2500">
        <w:trPr>
          <w:jc w:val="center"/>
        </w:trPr>
        <w:tc>
          <w:tcPr>
            <w:tcW w:w="2161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3"/>
              </w:rPr>
            </w:pPr>
            <w:r>
              <w:rPr>
                <w:b/>
                <w:sz w:val="23"/>
              </w:rPr>
              <w:t>CL – CI</w:t>
            </w:r>
          </w:p>
        </w:tc>
        <w:tc>
          <w:tcPr>
            <w:tcW w:w="2162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3"/>
              </w:rPr>
            </w:pPr>
            <w:r>
              <w:rPr>
                <w:sz w:val="23"/>
              </w:rPr>
              <w:t>vhodná</w:t>
            </w:r>
          </w:p>
        </w:tc>
        <w:tc>
          <w:tcPr>
            <w:tcW w:w="2162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3"/>
              </w:rPr>
            </w:pPr>
            <w:r>
              <w:rPr>
                <w:sz w:val="23"/>
              </w:rPr>
              <w:t>velmi vhodná</w:t>
            </w:r>
          </w:p>
        </w:tc>
        <w:tc>
          <w:tcPr>
            <w:tcW w:w="2162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3"/>
              </w:rPr>
            </w:pPr>
            <w:r>
              <w:rPr>
                <w:sz w:val="23"/>
              </w:rPr>
              <w:t>nevhodná</w:t>
            </w:r>
          </w:p>
        </w:tc>
      </w:tr>
      <w:tr w:rsidR="00EC75C1" w:rsidTr="005F2500">
        <w:trPr>
          <w:jc w:val="center"/>
        </w:trPr>
        <w:tc>
          <w:tcPr>
            <w:tcW w:w="2161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3"/>
              </w:rPr>
            </w:pPr>
            <w:r>
              <w:rPr>
                <w:b/>
                <w:sz w:val="23"/>
              </w:rPr>
              <w:t xml:space="preserve">CH </w:t>
            </w:r>
          </w:p>
        </w:tc>
        <w:tc>
          <w:tcPr>
            <w:tcW w:w="2162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3"/>
              </w:rPr>
            </w:pPr>
            <w:r>
              <w:rPr>
                <w:sz w:val="23"/>
              </w:rPr>
              <w:t>málo vhodná</w:t>
            </w:r>
          </w:p>
        </w:tc>
        <w:tc>
          <w:tcPr>
            <w:tcW w:w="2162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3"/>
              </w:rPr>
            </w:pPr>
            <w:r>
              <w:rPr>
                <w:sz w:val="23"/>
              </w:rPr>
              <w:t>málo vhodná</w:t>
            </w:r>
          </w:p>
        </w:tc>
        <w:tc>
          <w:tcPr>
            <w:tcW w:w="2162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3"/>
              </w:rPr>
            </w:pPr>
            <w:r>
              <w:rPr>
                <w:sz w:val="23"/>
              </w:rPr>
              <w:t>nevhodná</w:t>
            </w:r>
          </w:p>
        </w:tc>
      </w:tr>
    </w:tbl>
    <w:p w:rsidR="00EC75C1" w:rsidRPr="005030AA" w:rsidRDefault="00EC75C1" w:rsidP="00EC75C1">
      <w:pPr>
        <w:pStyle w:val="Zkladntext"/>
        <w:spacing w:before="240" w:after="240"/>
        <w:rPr>
          <w:b/>
          <w:i/>
        </w:rPr>
      </w:pPr>
      <w:r w:rsidRPr="005030AA">
        <w:rPr>
          <w:b/>
          <w:i/>
        </w:rPr>
        <w:t xml:space="preserve">Tabulka č. </w:t>
      </w:r>
      <w:r>
        <w:rPr>
          <w:b/>
          <w:i/>
        </w:rPr>
        <w:t>5</w:t>
      </w:r>
      <w:r w:rsidRPr="005030AA">
        <w:rPr>
          <w:b/>
          <w:i/>
        </w:rPr>
        <w:t xml:space="preserve"> : Orientační půdně mechanické vlastnosti zemin ( ČSN </w:t>
      </w:r>
      <w:proofErr w:type="gramStart"/>
      <w:r w:rsidRPr="005030AA">
        <w:rPr>
          <w:b/>
          <w:i/>
        </w:rPr>
        <w:t>752410 )</w:t>
      </w:r>
      <w:proofErr w:type="gramEnd"/>
    </w:p>
    <w:tbl>
      <w:tblPr>
        <w:tblW w:w="0" w:type="auto"/>
        <w:jc w:val="center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851"/>
        <w:gridCol w:w="1559"/>
        <w:gridCol w:w="1417"/>
        <w:gridCol w:w="2127"/>
        <w:gridCol w:w="1417"/>
        <w:gridCol w:w="1304"/>
      </w:tblGrid>
      <w:tr w:rsidR="00EC75C1" w:rsidTr="005F2500">
        <w:trPr>
          <w:cantSplit/>
          <w:jc w:val="center"/>
        </w:trPr>
        <w:tc>
          <w:tcPr>
            <w:tcW w:w="851" w:type="dxa"/>
            <w:vMerge w:val="restart"/>
            <w:shd w:val="pct12" w:color="auto" w:fill="FFFFFF"/>
            <w:textDirection w:val="btLr"/>
            <w:vAlign w:val="center"/>
          </w:tcPr>
          <w:p w:rsidR="00EC75C1" w:rsidRDefault="00EC75C1" w:rsidP="005F2500">
            <w:pPr>
              <w:pStyle w:val="Zkladntext"/>
              <w:spacing w:before="60" w:after="60"/>
              <w:ind w:left="113" w:right="11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Skupina</w:t>
            </w:r>
          </w:p>
        </w:tc>
        <w:tc>
          <w:tcPr>
            <w:tcW w:w="2976" w:type="dxa"/>
            <w:gridSpan w:val="2"/>
            <w:shd w:val="pct12" w:color="auto" w:fill="FFFFFF"/>
            <w:vAlign w:val="center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0"/>
              </w:rPr>
            </w:pPr>
            <w:proofErr w:type="spellStart"/>
            <w:r>
              <w:rPr>
                <w:b/>
                <w:sz w:val="20"/>
              </w:rPr>
              <w:t>Proctor</w:t>
            </w:r>
            <w:proofErr w:type="spellEnd"/>
            <w:r>
              <w:rPr>
                <w:b/>
                <w:sz w:val="20"/>
              </w:rPr>
              <w:t xml:space="preserve"> standard</w:t>
            </w:r>
          </w:p>
        </w:tc>
        <w:tc>
          <w:tcPr>
            <w:tcW w:w="2127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Koeficient filtrace</w:t>
            </w:r>
          </w:p>
        </w:tc>
        <w:tc>
          <w:tcPr>
            <w:tcW w:w="2721" w:type="dxa"/>
            <w:gridSpan w:val="2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Smyková pevnost</w:t>
            </w:r>
          </w:p>
        </w:tc>
      </w:tr>
      <w:tr w:rsidR="00EC75C1" w:rsidTr="005F2500">
        <w:trPr>
          <w:cantSplit/>
          <w:jc w:val="center"/>
        </w:trPr>
        <w:tc>
          <w:tcPr>
            <w:tcW w:w="851" w:type="dxa"/>
            <w:vMerge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rPr>
                <w:sz w:val="20"/>
              </w:rPr>
            </w:pPr>
          </w:p>
        </w:tc>
        <w:tc>
          <w:tcPr>
            <w:tcW w:w="1559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max</w:t>
            </w:r>
            <w:proofErr w:type="spellEnd"/>
            <w:r>
              <w:rPr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sym w:font="Symbol" w:char="F06A"/>
            </w:r>
            <w:r>
              <w:rPr>
                <w:b/>
                <w:sz w:val="20"/>
                <w:vertAlign w:val="subscript"/>
              </w:rPr>
              <w:t>s</w:t>
            </w:r>
            <w:r>
              <w:rPr>
                <w:sz w:val="20"/>
                <w:vertAlign w:val="subscript"/>
              </w:rPr>
              <w:br/>
            </w:r>
            <w:r>
              <w:rPr>
                <w:sz w:val="20"/>
              </w:rPr>
              <w:t xml:space="preserve">( </w:t>
            </w:r>
            <w:proofErr w:type="spellStart"/>
            <w:r>
              <w:rPr>
                <w:sz w:val="20"/>
              </w:rPr>
              <w:t>t.</w:t>
            </w:r>
            <w:proofErr w:type="gramEnd"/>
            <w:r>
              <w:rPr>
                <w:sz w:val="20"/>
              </w:rPr>
              <w:t>m</w:t>
            </w:r>
            <w:proofErr w:type="spellEnd"/>
            <w:r>
              <w:rPr>
                <w:sz w:val="20"/>
                <w:vertAlign w:val="superscript"/>
              </w:rPr>
              <w:t>-3</w:t>
            </w:r>
            <w:r>
              <w:rPr>
                <w:sz w:val="20"/>
              </w:rPr>
              <w:t xml:space="preserve"> )</w:t>
            </w:r>
          </w:p>
        </w:tc>
        <w:tc>
          <w:tcPr>
            <w:tcW w:w="1417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w</w:t>
            </w:r>
            <w:r>
              <w:rPr>
                <w:b/>
                <w:sz w:val="20"/>
                <w:vertAlign w:val="subscript"/>
              </w:rPr>
              <w:t>opt</w:t>
            </w:r>
            <w:proofErr w:type="spellEnd"/>
            <w:r>
              <w:rPr>
                <w:b/>
                <w:sz w:val="20"/>
              </w:rPr>
              <w:br/>
            </w:r>
            <w:r>
              <w:rPr>
                <w:sz w:val="20"/>
              </w:rPr>
              <w:t>( % )</w:t>
            </w:r>
            <w:proofErr w:type="gramEnd"/>
          </w:p>
        </w:tc>
        <w:tc>
          <w:tcPr>
            <w:tcW w:w="2127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proofErr w:type="gramStart"/>
            <w:r>
              <w:rPr>
                <w:b/>
                <w:sz w:val="20"/>
              </w:rPr>
              <w:t>k</w:t>
            </w:r>
            <w:r>
              <w:rPr>
                <w:sz w:val="20"/>
              </w:rPr>
              <w:br/>
              <w:t>( m.</w:t>
            </w:r>
            <w:proofErr w:type="gramEnd"/>
            <w:r>
              <w:rPr>
                <w:sz w:val="20"/>
              </w:rPr>
              <w:t>sec</w:t>
            </w:r>
            <w:r>
              <w:rPr>
                <w:sz w:val="20"/>
                <w:vertAlign w:val="superscript"/>
              </w:rPr>
              <w:t>-1</w:t>
            </w:r>
            <w:r>
              <w:rPr>
                <w:sz w:val="20"/>
              </w:rPr>
              <w:t xml:space="preserve"> )</w:t>
            </w:r>
          </w:p>
        </w:tc>
        <w:tc>
          <w:tcPr>
            <w:tcW w:w="1417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proofErr w:type="spellStart"/>
            <w:r>
              <w:rPr>
                <w:b/>
                <w:sz w:val="20"/>
              </w:rPr>
              <w:t>c</w:t>
            </w:r>
            <w:r>
              <w:rPr>
                <w:b/>
                <w:sz w:val="20"/>
                <w:vertAlign w:val="subscript"/>
              </w:rPr>
              <w:t>ef</w:t>
            </w:r>
            <w:proofErr w:type="spellEnd"/>
            <w:r>
              <w:rPr>
                <w:sz w:val="20"/>
              </w:rPr>
              <w:br/>
              <w:t xml:space="preserve">( </w:t>
            </w:r>
            <w:proofErr w:type="spellStart"/>
            <w:r>
              <w:rPr>
                <w:sz w:val="20"/>
              </w:rPr>
              <w:t>kPa</w:t>
            </w:r>
            <w:proofErr w:type="spellEnd"/>
            <w:r>
              <w:rPr>
                <w:sz w:val="20"/>
              </w:rPr>
              <w:t xml:space="preserve"> )</w:t>
            </w:r>
          </w:p>
        </w:tc>
        <w:tc>
          <w:tcPr>
            <w:tcW w:w="1304" w:type="dxa"/>
            <w:shd w:val="pct12" w:color="auto" w:fill="FFFFFF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sym w:font="Symbol" w:char="F046"/>
            </w:r>
            <w:proofErr w:type="spellStart"/>
            <w:proofErr w:type="gramStart"/>
            <w:r>
              <w:rPr>
                <w:b/>
                <w:sz w:val="20"/>
                <w:vertAlign w:val="subscript"/>
              </w:rPr>
              <w:t>ef</w:t>
            </w:r>
            <w:proofErr w:type="spellEnd"/>
            <w:r>
              <w:rPr>
                <w:b/>
                <w:sz w:val="20"/>
              </w:rPr>
              <w:br/>
            </w:r>
            <w:r>
              <w:rPr>
                <w:sz w:val="20"/>
              </w:rPr>
              <w:t xml:space="preserve">( </w:t>
            </w:r>
            <w:r>
              <w:rPr>
                <w:sz w:val="20"/>
                <w:vertAlign w:val="superscript"/>
              </w:rPr>
              <w:t xml:space="preserve">o </w:t>
            </w:r>
            <w:r>
              <w:rPr>
                <w:sz w:val="20"/>
              </w:rPr>
              <w:t>)</w:t>
            </w:r>
            <w:proofErr w:type="gramEnd"/>
          </w:p>
        </w:tc>
      </w:tr>
      <w:tr w:rsidR="00EC75C1" w:rsidTr="005F2500">
        <w:trPr>
          <w:jc w:val="center"/>
        </w:trPr>
        <w:tc>
          <w:tcPr>
            <w:tcW w:w="851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3"/>
              </w:rPr>
            </w:pPr>
            <w:proofErr w:type="gramStart"/>
            <w:r>
              <w:rPr>
                <w:b/>
                <w:sz w:val="23"/>
              </w:rPr>
              <w:t>CL,CI</w:t>
            </w:r>
            <w:proofErr w:type="gramEnd"/>
          </w:p>
        </w:tc>
        <w:tc>
          <w:tcPr>
            <w:tcW w:w="1559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1,66 - 1,84</w:t>
            </w:r>
          </w:p>
        </w:tc>
        <w:tc>
          <w:tcPr>
            <w:tcW w:w="1417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14 - 19</w:t>
            </w:r>
          </w:p>
        </w:tc>
        <w:tc>
          <w:tcPr>
            <w:tcW w:w="2127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1.10</w:t>
            </w:r>
            <w:r>
              <w:rPr>
                <w:sz w:val="20"/>
                <w:vertAlign w:val="superscript"/>
              </w:rPr>
              <w:t xml:space="preserve">-7 </w:t>
            </w:r>
            <w:r>
              <w:rPr>
                <w:sz w:val="20"/>
              </w:rPr>
              <w:t>- 1.10</w:t>
            </w:r>
            <w:r>
              <w:rPr>
                <w:sz w:val="20"/>
                <w:vertAlign w:val="superscript"/>
              </w:rPr>
              <w:t>-10</w:t>
            </w:r>
          </w:p>
        </w:tc>
        <w:tc>
          <w:tcPr>
            <w:tcW w:w="1417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304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</w:tr>
      <w:tr w:rsidR="00EC75C1" w:rsidTr="005F2500">
        <w:trPr>
          <w:jc w:val="center"/>
        </w:trPr>
        <w:tc>
          <w:tcPr>
            <w:tcW w:w="851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b/>
                <w:sz w:val="23"/>
              </w:rPr>
            </w:pPr>
            <w:r>
              <w:rPr>
                <w:b/>
                <w:sz w:val="23"/>
              </w:rPr>
              <w:t>CH</w:t>
            </w:r>
          </w:p>
        </w:tc>
        <w:tc>
          <w:tcPr>
            <w:tcW w:w="1559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1,42 – 1,63</w:t>
            </w:r>
          </w:p>
        </w:tc>
        <w:tc>
          <w:tcPr>
            <w:tcW w:w="1417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19,5 – 30,5</w:t>
            </w:r>
          </w:p>
        </w:tc>
        <w:tc>
          <w:tcPr>
            <w:tcW w:w="2127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4.10</w:t>
            </w:r>
            <w:r>
              <w:rPr>
                <w:sz w:val="20"/>
                <w:vertAlign w:val="superscript"/>
              </w:rPr>
              <w:t xml:space="preserve">-7 </w:t>
            </w:r>
            <w:r>
              <w:rPr>
                <w:sz w:val="20"/>
              </w:rPr>
              <w:t>- 2.10</w:t>
            </w:r>
            <w:r>
              <w:rPr>
                <w:sz w:val="20"/>
                <w:vertAlign w:val="superscript"/>
              </w:rPr>
              <w:t>-10</w:t>
            </w:r>
          </w:p>
        </w:tc>
        <w:tc>
          <w:tcPr>
            <w:tcW w:w="1417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304" w:type="dxa"/>
          </w:tcPr>
          <w:p w:rsidR="00EC75C1" w:rsidRDefault="00EC75C1" w:rsidP="005F2500">
            <w:pPr>
              <w:pStyle w:val="Zkladntext"/>
              <w:spacing w:before="60" w:after="60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</w:tr>
    </w:tbl>
    <w:p w:rsidR="00EC75C1" w:rsidRDefault="00EC75C1" w:rsidP="00EC75C1">
      <w:pPr>
        <w:pStyle w:val="Zkladntext"/>
      </w:pPr>
      <w:r>
        <w:tab/>
        <w:t>V tabulce jsou uvedeny hodnoty pro zeminy zhutněné na maximální objemovou hmotnost sušiny zjištěnou zkouškou Prostor standard.</w:t>
      </w:r>
    </w:p>
    <w:p w:rsidR="00EC75C1" w:rsidRDefault="00EC75C1" w:rsidP="00EC75C1">
      <w:pPr>
        <w:pStyle w:val="Zkladntext"/>
      </w:pPr>
      <w:r>
        <w:t xml:space="preserve">Zeminy do těsnící části hráze mají dále splňovat tyto </w:t>
      </w:r>
      <w:proofErr w:type="gramStart"/>
      <w:r>
        <w:t>požadavky :</w:t>
      </w:r>
      <w:proofErr w:type="gramEnd"/>
    </w:p>
    <w:p w:rsidR="00EC75C1" w:rsidRDefault="00EC75C1" w:rsidP="00EC75C1">
      <w:pPr>
        <w:pStyle w:val="Znaka1"/>
        <w:numPr>
          <w:ilvl w:val="0"/>
          <w:numId w:val="43"/>
        </w:numPr>
        <w:ind w:left="936"/>
      </w:pPr>
      <w:r>
        <w:t xml:space="preserve">čára zrnitosti leží v oblasti 2, popřípadě 1 ( obr. </w:t>
      </w:r>
      <w:proofErr w:type="gramStart"/>
      <w:r>
        <w:t>č.1 ČSN</w:t>
      </w:r>
      <w:proofErr w:type="gramEnd"/>
      <w:r>
        <w:t xml:space="preserve"> 73 6824 ) </w:t>
      </w:r>
    </w:p>
    <w:p w:rsidR="00EC75C1" w:rsidRDefault="00EC75C1" w:rsidP="00EC75C1">
      <w:pPr>
        <w:pStyle w:val="Znaka1"/>
        <w:numPr>
          <w:ilvl w:val="0"/>
          <w:numId w:val="43"/>
        </w:numPr>
        <w:ind w:left="936"/>
      </w:pPr>
      <w:r>
        <w:t xml:space="preserve">obsah organických látek pod 5 % </w:t>
      </w:r>
      <w:proofErr w:type="gramStart"/>
      <w:r>
        <w:t>hmotnosti ( místy</w:t>
      </w:r>
      <w:proofErr w:type="gramEnd"/>
      <w:r>
        <w:t xml:space="preserve"> mohou být vyšší ! )</w:t>
      </w:r>
    </w:p>
    <w:p w:rsidR="00EC75C1" w:rsidRDefault="00EC75C1" w:rsidP="00EC75C1">
      <w:pPr>
        <w:pStyle w:val="Znaka1"/>
        <w:numPr>
          <w:ilvl w:val="0"/>
          <w:numId w:val="43"/>
        </w:numPr>
        <w:ind w:left="936"/>
      </w:pPr>
      <w:r>
        <w:lastRenderedPageBreak/>
        <w:t xml:space="preserve">mez tekutosti není větší než 50 % </w:t>
      </w:r>
    </w:p>
    <w:p w:rsidR="00EC75C1" w:rsidRDefault="00EC75C1" w:rsidP="00EC75C1">
      <w:pPr>
        <w:pStyle w:val="Znaka1"/>
        <w:numPr>
          <w:ilvl w:val="0"/>
          <w:numId w:val="43"/>
        </w:numPr>
        <w:ind w:left="936"/>
      </w:pPr>
      <w:r>
        <w:t xml:space="preserve">velikost ojedinělých zrn nepřesahuje </w:t>
      </w:r>
      <w:smartTag w:uri="urn:schemas-microsoft-com:office:smarttags" w:element="metricconverter">
        <w:smartTagPr>
          <w:attr w:name="ProductID" w:val="100 mm"/>
        </w:smartTagPr>
        <w:r>
          <w:t>100 mm</w:t>
        </w:r>
      </w:smartTag>
      <w:r>
        <w:t xml:space="preserve"> </w:t>
      </w:r>
    </w:p>
    <w:p w:rsidR="00EC75C1" w:rsidRDefault="00EC75C1" w:rsidP="00EC75C1">
      <w:pPr>
        <w:pStyle w:val="Znaka1"/>
        <w:numPr>
          <w:ilvl w:val="0"/>
          <w:numId w:val="43"/>
        </w:numPr>
        <w:ind w:left="936"/>
      </w:pPr>
      <w:r w:rsidRPr="00AB548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5.9pt;margin-top:21.15pt;width:265.3pt;height:171.95pt;z-index:251661312" wrapcoords="-55 0 -55 21516 21600 21516 21600 0 -55 0">
            <v:imagedata r:id="rId9" o:title=""/>
            <w10:wrap type="tight"/>
          </v:shape>
          <o:OLEObject Type="Embed" ProgID="CorelPhotoPaint.Image.9" ShapeID="_x0000_s1026" DrawAspect="Content" ObjectID="_1350992911" r:id="rId10"/>
        </w:pict>
      </w:r>
      <w:r>
        <w:t xml:space="preserve">číslo plasticity ( zeminy skupiny ML, </w:t>
      </w:r>
      <w:proofErr w:type="gramStart"/>
      <w:r>
        <w:t>CL ) je</w:t>
      </w:r>
      <w:proofErr w:type="gramEnd"/>
      <w:r>
        <w:t xml:space="preserve"> větší než 8 </w:t>
      </w:r>
    </w:p>
    <w:p w:rsidR="00EC75C1" w:rsidRDefault="00EC75C1" w:rsidP="00EC75C1">
      <w:pPr>
        <w:pStyle w:val="Znaka1"/>
        <w:ind w:left="0"/>
      </w:pPr>
    </w:p>
    <w:p w:rsidR="00EC75C1" w:rsidRDefault="00EC75C1" w:rsidP="00EC75C1">
      <w:pPr>
        <w:pStyle w:val="Zkladntext"/>
      </w:pPr>
      <w:r>
        <w:t xml:space="preserve">Na lokalitě lze tyto uvedené požadavky podmínečně všechny splnit, při výběru zeminy je ale nutné postupovat místo od místa individuálně podle průběhu zemních prací podle charakteru zeminy. Jíly s vyšší plasticitou lze použít do středu hráze jako těsnící jádro, z hlediska zpracovatelnosti ( vysoký obsah vody, </w:t>
      </w:r>
      <w:proofErr w:type="gramStart"/>
      <w:r>
        <w:t>plasticita ) jsou</w:t>
      </w:r>
      <w:proofErr w:type="gramEnd"/>
      <w:r>
        <w:t xml:space="preserve"> však velmi obtížně zpracovatelné. </w:t>
      </w:r>
    </w:p>
    <w:p w:rsidR="00EC75C1" w:rsidRPr="005C616C" w:rsidRDefault="00EC75C1" w:rsidP="00EC75C1">
      <w:pPr>
        <w:pStyle w:val="Zkladntext"/>
        <w:rPr>
          <w:b/>
          <w:i/>
          <w:u w:val="single"/>
        </w:rPr>
      </w:pPr>
      <w:r w:rsidRPr="005C616C">
        <w:rPr>
          <w:b/>
          <w:i/>
          <w:u w:val="single"/>
        </w:rPr>
        <w:t xml:space="preserve">Klasifikace zastižených typů zemin podle ČSN 72 1002: </w:t>
      </w:r>
    </w:p>
    <w:p w:rsidR="00EC75C1" w:rsidRPr="005030AA" w:rsidRDefault="00EC75C1" w:rsidP="00EC75C1">
      <w:pPr>
        <w:pStyle w:val="Zkladntext"/>
        <w:ind w:firstLine="708"/>
        <w:rPr>
          <w:szCs w:val="24"/>
        </w:rPr>
      </w:pPr>
      <w:r w:rsidRPr="005030AA">
        <w:rPr>
          <w:szCs w:val="24"/>
        </w:rPr>
        <w:t xml:space="preserve">Zastižené zeminy lze z hlediska </w:t>
      </w:r>
      <w:r w:rsidRPr="005030AA">
        <w:rPr>
          <w:b/>
          <w:i/>
          <w:szCs w:val="24"/>
        </w:rPr>
        <w:t>ČSN 72 1002 - Klasifikace zemin pro dopravní stavby</w:t>
      </w:r>
      <w:r w:rsidRPr="005030AA">
        <w:rPr>
          <w:szCs w:val="24"/>
        </w:rPr>
        <w:t xml:space="preserve"> zařadit  pod pořadové číslo 10 ( jíl se střední </w:t>
      </w:r>
      <w:proofErr w:type="gramStart"/>
      <w:r w:rsidRPr="005030AA">
        <w:rPr>
          <w:szCs w:val="24"/>
        </w:rPr>
        <w:t>plasticitou ) podle</w:t>
      </w:r>
      <w:proofErr w:type="gramEnd"/>
      <w:r w:rsidRPr="005030AA">
        <w:rPr>
          <w:szCs w:val="24"/>
        </w:rPr>
        <w:t xml:space="preserve"> přílohy A. Podle vhodnosti pro použití pro zpevněné plochy a příjezdové komunikace jsou tyto zeminy málo vhodné až nevhodné a lze je zařadit do skupiny VIII - X. Kapilární vzlínavost těchto zemin je střední až vysoká. Zpevněné plochy a příjezdové komunikace je nutno navrhovat na nebezpečně namrzavé a rozbřídavé podloží ve smyslu </w:t>
      </w:r>
      <w:r w:rsidRPr="005030AA">
        <w:rPr>
          <w:b/>
          <w:i/>
          <w:szCs w:val="24"/>
        </w:rPr>
        <w:t>ČSN</w:t>
      </w:r>
      <w:r w:rsidRPr="005030AA">
        <w:rPr>
          <w:szCs w:val="24"/>
        </w:rPr>
        <w:t xml:space="preserve"> </w:t>
      </w:r>
      <w:r w:rsidRPr="005030AA">
        <w:rPr>
          <w:b/>
          <w:i/>
          <w:szCs w:val="24"/>
        </w:rPr>
        <w:t>72</w:t>
      </w:r>
      <w:r w:rsidRPr="005030AA">
        <w:rPr>
          <w:szCs w:val="24"/>
        </w:rPr>
        <w:t xml:space="preserve"> </w:t>
      </w:r>
      <w:r w:rsidRPr="005030AA">
        <w:rPr>
          <w:b/>
          <w:i/>
          <w:szCs w:val="24"/>
        </w:rPr>
        <w:t>1002</w:t>
      </w:r>
      <w:r w:rsidRPr="005030AA">
        <w:rPr>
          <w:szCs w:val="24"/>
        </w:rPr>
        <w:t>.</w:t>
      </w:r>
    </w:p>
    <w:p w:rsidR="00EC75C1" w:rsidRDefault="00EC75C1" w:rsidP="00EC75C1">
      <w:pPr>
        <w:pStyle w:val="Podnadpis"/>
        <w:rPr>
          <w:u w:val="none"/>
        </w:rPr>
      </w:pPr>
    </w:p>
    <w:p w:rsidR="00EC75C1" w:rsidRPr="005C616C" w:rsidRDefault="00EC75C1" w:rsidP="00EC75C1">
      <w:pPr>
        <w:pStyle w:val="Podnadpis"/>
      </w:pPr>
      <w:r w:rsidRPr="005C616C">
        <w:t>Podzemní voda</w:t>
      </w:r>
    </w:p>
    <w:p w:rsidR="00EC75C1" w:rsidRDefault="00EC75C1" w:rsidP="00EC75C1">
      <w:pPr>
        <w:pStyle w:val="Zkladntext"/>
      </w:pPr>
      <w:r>
        <w:tab/>
        <w:t xml:space="preserve">S podzemní vodou je nutné počítat zejména v údolí místní vodoteče - byla zde zastižena měkká až tuhá konzistence zeminy způsobená akumulací infiltrovaných vod při údolnici do souvrství jemnozrnných zemin. Dále nelze vyloučit výskyt mělkých podpovrchových zvodní i v souvrství svahových zemin na úbočích přilehlých svahů. </w:t>
      </w:r>
    </w:p>
    <w:p w:rsidR="00EC75C1" w:rsidRDefault="00EC75C1" w:rsidP="00EC75C1">
      <w:pPr>
        <w:pStyle w:val="Zkladntext"/>
        <w:ind w:firstLine="720"/>
      </w:pPr>
      <w:r>
        <w:t xml:space="preserve">Obecně jsou zastižené jemnozrnné jílovité zeminy velmi málo propustné až nepropustné, oběh podzemní vody je dán především druhotnou propustností zemin způsobenou dutinami po organismech, koříncích rostlin a podobně, případně místy i po vrstevních plochách – velmi jemné písčito prachovité polohy vrstvičky v souvrství jílovitých zemin. </w:t>
      </w:r>
    </w:p>
    <w:p w:rsidR="00EC75C1" w:rsidRDefault="00EC75C1" w:rsidP="00EC75C1">
      <w:pPr>
        <w:pStyle w:val="Zkladntext"/>
        <w:ind w:firstLine="720"/>
      </w:pPr>
      <w:r>
        <w:t xml:space="preserve">Pro založení hráze ( </w:t>
      </w:r>
      <w:proofErr w:type="gramStart"/>
      <w:r>
        <w:t>zámku ) bude</w:t>
      </w:r>
      <w:proofErr w:type="gramEnd"/>
      <w:r>
        <w:t xml:space="preserve"> nutné počítat s odvedením mělkých podpovrchových vod a vod z údolnice – platí to pro obě lokality. Bude nutné počítat s čerpáním průsakových vod a jejich odvedením mimo staveniště.  </w:t>
      </w:r>
    </w:p>
    <w:p w:rsidR="00EC75C1" w:rsidRDefault="00EC75C1" w:rsidP="00EC75C1">
      <w:pPr>
        <w:pStyle w:val="Zkladntext"/>
        <w:ind w:firstLine="720"/>
      </w:pPr>
    </w:p>
    <w:p w:rsidR="00EC75C1" w:rsidRPr="005C616C" w:rsidRDefault="00EC75C1" w:rsidP="00EC75C1">
      <w:pPr>
        <w:pStyle w:val="Podnadpis"/>
        <w:jc w:val="both"/>
      </w:pPr>
      <w:r w:rsidRPr="005C616C">
        <w:t>Zemní práce</w:t>
      </w:r>
    </w:p>
    <w:p w:rsidR="00EC75C1" w:rsidRDefault="00EC75C1" w:rsidP="00EC75C1">
      <w:pPr>
        <w:pStyle w:val="Zkladntext"/>
      </w:pPr>
      <w:r>
        <w:tab/>
        <w:t xml:space="preserve">V rámci celé lokality doporučuji počítat s 3. třídou </w:t>
      </w:r>
      <w:r w:rsidRPr="00D969FC">
        <w:rPr>
          <w:szCs w:val="24"/>
        </w:rPr>
        <w:t xml:space="preserve">těžitelnosti ve smyslu </w:t>
      </w:r>
      <w:r w:rsidRPr="00D969FC">
        <w:rPr>
          <w:b/>
          <w:i/>
          <w:szCs w:val="24"/>
        </w:rPr>
        <w:t xml:space="preserve">ČSN 73 3050 - Zemní práce. </w:t>
      </w:r>
      <w:r w:rsidRPr="00D969FC">
        <w:rPr>
          <w:szCs w:val="24"/>
        </w:rPr>
        <w:t xml:space="preserve">Zastižené zeminy lze místy řadit i do třídy </w:t>
      </w:r>
      <w:r>
        <w:rPr>
          <w:szCs w:val="24"/>
        </w:rPr>
        <w:t>1 či 2</w:t>
      </w:r>
      <w:r w:rsidRPr="00D969FC">
        <w:rPr>
          <w:szCs w:val="24"/>
        </w:rPr>
        <w:t xml:space="preserve"> podle uvedené normy, z důvodu plasticity a lepivosti však doporučuji zastižené zemi</w:t>
      </w:r>
      <w:r>
        <w:t>ny klasifikovat jako 3. třídu.</w:t>
      </w:r>
    </w:p>
    <w:p w:rsidR="00EC75C1" w:rsidRDefault="00EC75C1" w:rsidP="00EC75C1">
      <w:pPr>
        <w:pStyle w:val="Zkladntext"/>
      </w:pPr>
      <w:r>
        <w:tab/>
        <w:t xml:space="preserve">Sklony stěn dočasných výkopů v jemnozrnných zeminách do hloubky cca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je možno volit v poměru 1:0,25, případně téměř kolmé. V případě vyšších hloubek je nutné zajistit stěny lehkým příložným pažením z důvodu vysokého stupně nasycení zemin a možnosti vniku podzemní vody do výkopů. V údolnici je nutné počítat s přítoky podzemní vody mělce pod terénem a bude nutné snížit sklon výkopů nebo použít pažení. </w:t>
      </w:r>
    </w:p>
    <w:p w:rsidR="00EC75C1" w:rsidRDefault="00EC75C1" w:rsidP="00EC75C1">
      <w:pPr>
        <w:pStyle w:val="Zkladntext"/>
      </w:pPr>
    </w:p>
    <w:p w:rsidR="00EC75C1" w:rsidRDefault="00EC75C1" w:rsidP="00EC75C1">
      <w:pPr>
        <w:pStyle w:val="Zkladntext"/>
      </w:pPr>
    </w:p>
    <w:p w:rsidR="00EC75C1" w:rsidRDefault="00EC75C1" w:rsidP="00EC75C1">
      <w:pPr>
        <w:pStyle w:val="Podnadpis"/>
      </w:pPr>
      <w:r>
        <w:lastRenderedPageBreak/>
        <w:t xml:space="preserve"> Závěr.</w:t>
      </w:r>
    </w:p>
    <w:p w:rsidR="00EC75C1" w:rsidRDefault="00EC75C1" w:rsidP="00EC75C1">
      <w:pPr>
        <w:pStyle w:val="Zkladntext"/>
        <w:ind w:firstLine="708"/>
      </w:pPr>
      <w:r>
        <w:t xml:space="preserve">Provedenými sondami N1 a N2 byly ověřeny zeminy a vrstevní sled v místě projektovaných nádrží N1 a N2 severně od obce </w:t>
      </w:r>
      <w:proofErr w:type="spellStart"/>
      <w:r>
        <w:t>Kladníky</w:t>
      </w:r>
      <w:proofErr w:type="spellEnd"/>
      <w:r>
        <w:t xml:space="preserve">. Na lokalitě byly zastiženy zeminy výhradně jílovitého charakteru – hlíny a jíly, při bází i jíly s vyšší plasticitou. </w:t>
      </w:r>
    </w:p>
    <w:p w:rsidR="00EC75C1" w:rsidRDefault="00EC75C1" w:rsidP="00EC75C1">
      <w:pPr>
        <w:pStyle w:val="Zkladntext"/>
        <w:ind w:firstLine="708"/>
      </w:pPr>
      <w:r>
        <w:t xml:space="preserve">Tyto zeminy jsou z hlediska stavby hráze použitelné jako dobrý těsnící materiál, je však nutné počítat s horší zpracovatelností jílů s vyšší plasticitou a s jemnozrnnými zeminami nasycenými vodou ze středu údolí. Pro stabilizační část hráze bude nutné zajistit materiál mimo vlastní lokalitu.  </w:t>
      </w:r>
    </w:p>
    <w:p w:rsidR="00302051" w:rsidRPr="00302051" w:rsidRDefault="00EC75C1" w:rsidP="00EC75C1">
      <w:pPr>
        <w:autoSpaceDE w:val="0"/>
        <w:autoSpaceDN w:val="0"/>
        <w:adjustRightInd w:val="0"/>
        <w:ind w:firstLine="0"/>
      </w:pPr>
      <w:r>
        <w:t>S podzemní vodou je nutné počítat zejména v pruhu podél obou vodotečí, kde dochází k akumulaci infiltrovaných vod – jedná se o místní erozní bázi. Povrchová voda může bezprostředně ovlivnit konzistenci a stupeň nasycení svrchní vrstvy zemin.</w:t>
      </w:r>
    </w:p>
    <w:sectPr w:rsidR="00302051" w:rsidRPr="00302051" w:rsidSect="00BB490E">
      <w:headerReference w:type="default" r:id="rId11"/>
      <w:footerReference w:type="default" r:id="rId12"/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6DA7" w:rsidRDefault="00BD6DA7" w:rsidP="003379AE">
      <w:r>
        <w:separator/>
      </w:r>
    </w:p>
  </w:endnote>
  <w:endnote w:type="continuationSeparator" w:id="0">
    <w:p w:rsidR="00BD6DA7" w:rsidRDefault="00BD6DA7" w:rsidP="003379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2982327"/>
      <w:docPartObj>
        <w:docPartGallery w:val="Page Numbers (Bottom of Page)"/>
        <w:docPartUnique/>
      </w:docPartObj>
    </w:sdtPr>
    <w:sdtContent>
      <w:p w:rsidR="00BD6DA7" w:rsidRDefault="006A0F44">
        <w:pPr>
          <w:pStyle w:val="Zpat"/>
          <w:jc w:val="center"/>
        </w:pPr>
        <w:fldSimple w:instr=" PAGE   \* MERGEFORMAT ">
          <w:r w:rsidR="00304E9A">
            <w:rPr>
              <w:noProof/>
            </w:rPr>
            <w:t>2</w:t>
          </w:r>
        </w:fldSimple>
      </w:p>
    </w:sdtContent>
  </w:sdt>
  <w:p w:rsidR="00BD6DA7" w:rsidRDefault="00BD6DA7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6DA7" w:rsidRDefault="00BD6DA7" w:rsidP="003379AE">
      <w:r>
        <w:separator/>
      </w:r>
    </w:p>
  </w:footnote>
  <w:footnote w:type="continuationSeparator" w:id="0">
    <w:p w:rsidR="00BD6DA7" w:rsidRDefault="00BD6DA7" w:rsidP="003379A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DA7" w:rsidRDefault="00BD6DA7" w:rsidP="00B31D3A">
    <w:pPr>
      <w:pStyle w:val="Zhlav"/>
      <w:tabs>
        <w:tab w:val="left" w:pos="708"/>
      </w:tabs>
      <w:ind w:firstLine="0"/>
      <w:jc w:val="center"/>
      <w:rPr>
        <w:b/>
        <w:sz w:val="22"/>
      </w:rPr>
    </w:pPr>
    <w:proofErr w:type="spellStart"/>
    <w:proofErr w:type="gramStart"/>
    <w:r>
      <w:t>Zak</w:t>
    </w:r>
    <w:proofErr w:type="gramEnd"/>
    <w:r>
      <w:t>.</w:t>
    </w:r>
    <w:proofErr w:type="gramStart"/>
    <w:r>
      <w:t>č</w:t>
    </w:r>
    <w:proofErr w:type="spellEnd"/>
    <w:r>
      <w:t>.</w:t>
    </w:r>
    <w:proofErr w:type="gramEnd"/>
    <w:r>
      <w:t xml:space="preserve"> 4</w:t>
    </w:r>
    <w:r>
      <w:rPr>
        <w:sz w:val="22"/>
      </w:rPr>
      <w:t>/09</w:t>
    </w:r>
    <w:r>
      <w:rPr>
        <w:sz w:val="22"/>
      </w:rPr>
      <w:tab/>
      <w:t xml:space="preserve">Komplexní pozemková úprava v k. </w:t>
    </w:r>
    <w:proofErr w:type="spellStart"/>
    <w:r>
      <w:rPr>
        <w:sz w:val="22"/>
      </w:rPr>
      <w:t>ú</w:t>
    </w:r>
    <w:proofErr w:type="spellEnd"/>
    <w:r>
      <w:rPr>
        <w:sz w:val="22"/>
      </w:rPr>
      <w:t>.</w:t>
    </w:r>
    <w:r>
      <w:rPr>
        <w:b/>
        <w:sz w:val="22"/>
      </w:rPr>
      <w:t xml:space="preserve"> </w:t>
    </w:r>
    <w:r>
      <w:rPr>
        <w:b/>
        <w:caps/>
      </w:rPr>
      <w:t>Kladníky</w:t>
    </w:r>
  </w:p>
  <w:p w:rsidR="00BD6DA7" w:rsidRDefault="00BD6DA7" w:rsidP="00B31D3A">
    <w:pPr>
      <w:pStyle w:val="Bezmezer"/>
      <w:ind w:left="707" w:firstLine="1"/>
      <w:jc w:val="left"/>
      <w:rPr>
        <w:i/>
        <w:sz w:val="20"/>
        <w:szCs w:val="20"/>
      </w:rPr>
    </w:pPr>
    <w:r>
      <w:rPr>
        <w:i/>
        <w:sz w:val="20"/>
        <w:szCs w:val="20"/>
      </w:rPr>
      <w:t xml:space="preserve">          </w:t>
    </w:r>
    <w:proofErr w:type="gramStart"/>
    <w:r>
      <w:rPr>
        <w:i/>
        <w:sz w:val="20"/>
        <w:szCs w:val="20"/>
      </w:rPr>
      <w:t>7.2.Dokumentace</w:t>
    </w:r>
    <w:proofErr w:type="gramEnd"/>
    <w:r>
      <w:rPr>
        <w:i/>
        <w:sz w:val="20"/>
        <w:szCs w:val="20"/>
      </w:rPr>
      <w:t xml:space="preserve"> technického řešení, 3. Vodohospodářská </w:t>
    </w:r>
    <w:proofErr w:type="gramStart"/>
    <w:r>
      <w:rPr>
        <w:i/>
        <w:sz w:val="20"/>
        <w:szCs w:val="20"/>
      </w:rPr>
      <w:t>opatření,  B.</w:t>
    </w:r>
    <w:proofErr w:type="gramEnd"/>
    <w:r>
      <w:rPr>
        <w:i/>
        <w:sz w:val="20"/>
        <w:szCs w:val="20"/>
      </w:rPr>
      <w:t xml:space="preserve"> Technická  zpráva</w:t>
    </w:r>
  </w:p>
  <w:p w:rsidR="00BD6DA7" w:rsidRDefault="00BD6DA7" w:rsidP="00B31D3A">
    <w:pPr>
      <w:pStyle w:val="Zhlav"/>
    </w:pPr>
    <w:r>
      <w:rPr>
        <w:b/>
        <w:spacing w:val="100"/>
        <w:position w:val="10"/>
        <w:sz w:val="22"/>
        <w:u w:val="double"/>
      </w:rPr>
      <w:tab/>
    </w:r>
    <w:r>
      <w:rPr>
        <w:b/>
        <w:spacing w:val="100"/>
        <w:position w:val="10"/>
        <w:sz w:val="22"/>
        <w:u w:val="double"/>
      </w:rP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2844F5"/>
    <w:multiLevelType w:val="hybridMultilevel"/>
    <w:tmpl w:val="C5560F96"/>
    <w:lvl w:ilvl="0" w:tplc="29560C90">
      <w:start w:val="1"/>
      <w:numFmt w:val="decimal"/>
      <w:lvlText w:val="%1.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8652867"/>
    <w:multiLevelType w:val="hybridMultilevel"/>
    <w:tmpl w:val="50FC672C"/>
    <w:lvl w:ilvl="0" w:tplc="93245E54">
      <w:start w:val="1"/>
      <w:numFmt w:val="ordinal"/>
      <w:lvlText w:val="B.5.%1"/>
      <w:lvlJc w:val="left"/>
      <w:pPr>
        <w:ind w:left="2847" w:hanging="360"/>
      </w:pPr>
      <w:rPr>
        <w:rFonts w:asciiTheme="majorHAnsi" w:hAnsiTheme="majorHAnsi" w:hint="default"/>
        <w:b w:val="0"/>
        <w:i/>
        <w:color w:val="4F6228" w:themeColor="accent3" w:themeShade="80"/>
        <w:sz w:val="3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7F4BD6"/>
    <w:multiLevelType w:val="multilevel"/>
    <w:tmpl w:val="387A0FA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912"/>
        </w:tabs>
        <w:ind w:left="291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824"/>
        </w:tabs>
        <w:ind w:left="58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376"/>
        </w:tabs>
        <w:ind w:left="837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288"/>
        </w:tabs>
        <w:ind w:left="112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840"/>
        </w:tabs>
        <w:ind w:left="138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752"/>
        </w:tabs>
        <w:ind w:left="167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304"/>
        </w:tabs>
        <w:ind w:left="1930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216"/>
        </w:tabs>
        <w:ind w:left="22216" w:hanging="1800"/>
      </w:pPr>
      <w:rPr>
        <w:rFonts w:hint="default"/>
      </w:rPr>
    </w:lvl>
  </w:abstractNum>
  <w:abstractNum w:abstractNumId="3">
    <w:nsid w:val="0DCF785D"/>
    <w:multiLevelType w:val="hybridMultilevel"/>
    <w:tmpl w:val="BB22970A"/>
    <w:lvl w:ilvl="0" w:tplc="0405000F">
      <w:start w:val="1"/>
      <w:numFmt w:val="decimal"/>
      <w:lvlText w:val="%1."/>
      <w:lvlJc w:val="left"/>
      <w:pPr>
        <w:ind w:left="2149" w:hanging="360"/>
      </w:pPr>
    </w:lvl>
    <w:lvl w:ilvl="1" w:tplc="04050019" w:tentative="1">
      <w:start w:val="1"/>
      <w:numFmt w:val="lowerLetter"/>
      <w:lvlText w:val="%2."/>
      <w:lvlJc w:val="left"/>
      <w:pPr>
        <w:ind w:left="2869" w:hanging="360"/>
      </w:pPr>
    </w:lvl>
    <w:lvl w:ilvl="2" w:tplc="0405001B" w:tentative="1">
      <w:start w:val="1"/>
      <w:numFmt w:val="lowerRoman"/>
      <w:lvlText w:val="%3."/>
      <w:lvlJc w:val="right"/>
      <w:pPr>
        <w:ind w:left="3589" w:hanging="180"/>
      </w:pPr>
    </w:lvl>
    <w:lvl w:ilvl="3" w:tplc="0405000F" w:tentative="1">
      <w:start w:val="1"/>
      <w:numFmt w:val="decimal"/>
      <w:lvlText w:val="%4."/>
      <w:lvlJc w:val="left"/>
      <w:pPr>
        <w:ind w:left="4309" w:hanging="360"/>
      </w:pPr>
    </w:lvl>
    <w:lvl w:ilvl="4" w:tplc="04050019" w:tentative="1">
      <w:start w:val="1"/>
      <w:numFmt w:val="lowerLetter"/>
      <w:lvlText w:val="%5."/>
      <w:lvlJc w:val="left"/>
      <w:pPr>
        <w:ind w:left="5029" w:hanging="360"/>
      </w:pPr>
    </w:lvl>
    <w:lvl w:ilvl="5" w:tplc="0405001B" w:tentative="1">
      <w:start w:val="1"/>
      <w:numFmt w:val="lowerRoman"/>
      <w:lvlText w:val="%6."/>
      <w:lvlJc w:val="right"/>
      <w:pPr>
        <w:ind w:left="5749" w:hanging="180"/>
      </w:pPr>
    </w:lvl>
    <w:lvl w:ilvl="6" w:tplc="0405000F" w:tentative="1">
      <w:start w:val="1"/>
      <w:numFmt w:val="decimal"/>
      <w:lvlText w:val="%7."/>
      <w:lvlJc w:val="left"/>
      <w:pPr>
        <w:ind w:left="6469" w:hanging="360"/>
      </w:pPr>
    </w:lvl>
    <w:lvl w:ilvl="7" w:tplc="04050019" w:tentative="1">
      <w:start w:val="1"/>
      <w:numFmt w:val="lowerLetter"/>
      <w:lvlText w:val="%8."/>
      <w:lvlJc w:val="left"/>
      <w:pPr>
        <w:ind w:left="7189" w:hanging="360"/>
      </w:pPr>
    </w:lvl>
    <w:lvl w:ilvl="8" w:tplc="0405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4">
    <w:nsid w:val="104724E0"/>
    <w:multiLevelType w:val="hybridMultilevel"/>
    <w:tmpl w:val="9AC050F0"/>
    <w:lvl w:ilvl="0" w:tplc="CCA69BDE">
      <w:start w:val="1"/>
      <w:numFmt w:val="ordinal"/>
      <w:lvlText w:val="B.5.%1"/>
      <w:lvlJc w:val="lef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A71A28"/>
    <w:multiLevelType w:val="hybridMultilevel"/>
    <w:tmpl w:val="E9D40A06"/>
    <w:lvl w:ilvl="0" w:tplc="4AE2291E">
      <w:start w:val="1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12352EF8"/>
    <w:multiLevelType w:val="hybridMultilevel"/>
    <w:tmpl w:val="5FB879F6"/>
    <w:lvl w:ilvl="0" w:tplc="DE8AD022">
      <w:start w:val="3"/>
      <w:numFmt w:val="decimal"/>
      <w:lvlText w:val="%1."/>
      <w:lvlJc w:val="left"/>
      <w:pPr>
        <w:ind w:left="148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05" w:hanging="360"/>
      </w:pPr>
    </w:lvl>
    <w:lvl w:ilvl="2" w:tplc="0405001B" w:tentative="1">
      <w:start w:val="1"/>
      <w:numFmt w:val="lowerRoman"/>
      <w:lvlText w:val="%3."/>
      <w:lvlJc w:val="right"/>
      <w:pPr>
        <w:ind w:left="2925" w:hanging="180"/>
      </w:pPr>
    </w:lvl>
    <w:lvl w:ilvl="3" w:tplc="0405000F" w:tentative="1">
      <w:start w:val="1"/>
      <w:numFmt w:val="decimal"/>
      <w:lvlText w:val="%4."/>
      <w:lvlJc w:val="left"/>
      <w:pPr>
        <w:ind w:left="3645" w:hanging="360"/>
      </w:pPr>
    </w:lvl>
    <w:lvl w:ilvl="4" w:tplc="04050019" w:tentative="1">
      <w:start w:val="1"/>
      <w:numFmt w:val="lowerLetter"/>
      <w:lvlText w:val="%5."/>
      <w:lvlJc w:val="left"/>
      <w:pPr>
        <w:ind w:left="4365" w:hanging="360"/>
      </w:pPr>
    </w:lvl>
    <w:lvl w:ilvl="5" w:tplc="0405001B" w:tentative="1">
      <w:start w:val="1"/>
      <w:numFmt w:val="lowerRoman"/>
      <w:lvlText w:val="%6."/>
      <w:lvlJc w:val="right"/>
      <w:pPr>
        <w:ind w:left="5085" w:hanging="180"/>
      </w:pPr>
    </w:lvl>
    <w:lvl w:ilvl="6" w:tplc="0405000F" w:tentative="1">
      <w:start w:val="1"/>
      <w:numFmt w:val="decimal"/>
      <w:lvlText w:val="%7."/>
      <w:lvlJc w:val="left"/>
      <w:pPr>
        <w:ind w:left="5805" w:hanging="360"/>
      </w:pPr>
    </w:lvl>
    <w:lvl w:ilvl="7" w:tplc="04050019" w:tentative="1">
      <w:start w:val="1"/>
      <w:numFmt w:val="lowerLetter"/>
      <w:lvlText w:val="%8."/>
      <w:lvlJc w:val="left"/>
      <w:pPr>
        <w:ind w:left="6525" w:hanging="360"/>
      </w:pPr>
    </w:lvl>
    <w:lvl w:ilvl="8" w:tplc="0405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7">
    <w:nsid w:val="13625640"/>
    <w:multiLevelType w:val="multilevel"/>
    <w:tmpl w:val="8556B8F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asciiTheme="majorHAnsi" w:hAnsiTheme="majorHAnsi" w:hint="default"/>
        <w:b/>
        <w:i w:val="0"/>
        <w:color w:val="943634" w:themeColor="accent2" w:themeShade="BF"/>
        <w:sz w:val="36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B.%7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215B4733"/>
    <w:multiLevelType w:val="hybridMultilevel"/>
    <w:tmpl w:val="A43AD5B6"/>
    <w:lvl w:ilvl="0" w:tplc="9DE87248">
      <w:start w:val="7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>
    <w:nsid w:val="21BD0F31"/>
    <w:multiLevelType w:val="singleLevel"/>
    <w:tmpl w:val="0B74CF82"/>
    <w:lvl w:ilvl="0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  <w:rPr>
        <w:rFonts w:hint="default"/>
      </w:rPr>
    </w:lvl>
  </w:abstractNum>
  <w:abstractNum w:abstractNumId="10">
    <w:nsid w:val="23471DEC"/>
    <w:multiLevelType w:val="multilevel"/>
    <w:tmpl w:val="0554ABE8"/>
    <w:lvl w:ilvl="0">
      <w:start w:val="1"/>
      <w:numFmt w:val="decimal"/>
      <w:lvlText w:val="%1."/>
      <w:lvlJc w:val="left"/>
      <w:pPr>
        <w:ind w:left="360" w:hanging="360"/>
      </w:pPr>
      <w:rPr>
        <w:rFonts w:asciiTheme="majorHAnsi" w:hAnsiTheme="majorHAnsi" w:hint="default"/>
        <w:b/>
        <w:i w:val="0"/>
        <w:sz w:val="44"/>
        <w:szCs w:val="4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ajorHAnsi" w:hAnsiTheme="majorHAnsi" w:hint="default"/>
        <w:color w:val="943634" w:themeColor="accent2" w:themeShade="BF"/>
        <w:sz w:val="32"/>
        <w:szCs w:val="3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248F4669"/>
    <w:multiLevelType w:val="hybridMultilevel"/>
    <w:tmpl w:val="34D2AEDC"/>
    <w:lvl w:ilvl="0" w:tplc="E37223A0">
      <w:start w:val="1"/>
      <w:numFmt w:val="decimal"/>
      <w:lvlText w:val="B.6.%1"/>
      <w:lvlJc w:val="lef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6D16119"/>
    <w:multiLevelType w:val="hybridMultilevel"/>
    <w:tmpl w:val="1226B038"/>
    <w:lvl w:ilvl="0" w:tplc="B41C048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283A7310"/>
    <w:multiLevelType w:val="hybridMultilevel"/>
    <w:tmpl w:val="38324000"/>
    <w:lvl w:ilvl="0" w:tplc="9D38E21C">
      <w:start w:val="1"/>
      <w:numFmt w:val="decimal"/>
      <w:lvlText w:val="B.6.%1"/>
      <w:lvlJc w:val="left"/>
      <w:pPr>
        <w:ind w:left="2149" w:hanging="360"/>
      </w:pPr>
      <w:rPr>
        <w:rFonts w:asciiTheme="majorHAnsi" w:hAnsiTheme="majorHAnsi" w:hint="default"/>
        <w:b w:val="0"/>
        <w:i/>
        <w:color w:val="4F6228" w:themeColor="accent3" w:themeShade="80"/>
        <w:sz w:val="32"/>
      </w:rPr>
    </w:lvl>
    <w:lvl w:ilvl="1" w:tplc="04050019" w:tentative="1">
      <w:start w:val="1"/>
      <w:numFmt w:val="lowerLetter"/>
      <w:lvlText w:val="%2."/>
      <w:lvlJc w:val="left"/>
      <w:pPr>
        <w:ind w:left="2869" w:hanging="360"/>
      </w:pPr>
    </w:lvl>
    <w:lvl w:ilvl="2" w:tplc="0405001B" w:tentative="1">
      <w:start w:val="1"/>
      <w:numFmt w:val="lowerRoman"/>
      <w:lvlText w:val="%3."/>
      <w:lvlJc w:val="right"/>
      <w:pPr>
        <w:ind w:left="3589" w:hanging="180"/>
      </w:pPr>
    </w:lvl>
    <w:lvl w:ilvl="3" w:tplc="0405000F" w:tentative="1">
      <w:start w:val="1"/>
      <w:numFmt w:val="decimal"/>
      <w:lvlText w:val="%4."/>
      <w:lvlJc w:val="left"/>
      <w:pPr>
        <w:ind w:left="4309" w:hanging="360"/>
      </w:pPr>
    </w:lvl>
    <w:lvl w:ilvl="4" w:tplc="04050019" w:tentative="1">
      <w:start w:val="1"/>
      <w:numFmt w:val="lowerLetter"/>
      <w:lvlText w:val="%5."/>
      <w:lvlJc w:val="left"/>
      <w:pPr>
        <w:ind w:left="5029" w:hanging="360"/>
      </w:pPr>
    </w:lvl>
    <w:lvl w:ilvl="5" w:tplc="0405001B" w:tentative="1">
      <w:start w:val="1"/>
      <w:numFmt w:val="lowerRoman"/>
      <w:lvlText w:val="%6."/>
      <w:lvlJc w:val="right"/>
      <w:pPr>
        <w:ind w:left="5749" w:hanging="180"/>
      </w:pPr>
    </w:lvl>
    <w:lvl w:ilvl="6" w:tplc="0405000F" w:tentative="1">
      <w:start w:val="1"/>
      <w:numFmt w:val="decimal"/>
      <w:lvlText w:val="%7."/>
      <w:lvlJc w:val="left"/>
      <w:pPr>
        <w:ind w:left="6469" w:hanging="360"/>
      </w:pPr>
    </w:lvl>
    <w:lvl w:ilvl="7" w:tplc="04050019" w:tentative="1">
      <w:start w:val="1"/>
      <w:numFmt w:val="lowerLetter"/>
      <w:lvlText w:val="%8."/>
      <w:lvlJc w:val="left"/>
      <w:pPr>
        <w:ind w:left="7189" w:hanging="360"/>
      </w:pPr>
    </w:lvl>
    <w:lvl w:ilvl="8" w:tplc="0405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4">
    <w:nsid w:val="28A92294"/>
    <w:multiLevelType w:val="hybridMultilevel"/>
    <w:tmpl w:val="53007EC0"/>
    <w:lvl w:ilvl="0" w:tplc="2B7C907C">
      <w:start w:val="1"/>
      <w:numFmt w:val="decimal"/>
      <w:lvlText w:val="B.6.%1"/>
      <w:lvlJc w:val="left"/>
      <w:pPr>
        <w:ind w:left="1429" w:hanging="360"/>
      </w:pPr>
      <w:rPr>
        <w:rFonts w:asciiTheme="majorHAnsi" w:hAnsiTheme="majorHAnsi" w:hint="default"/>
        <w:b w:val="0"/>
        <w:i/>
        <w:color w:val="4F6228" w:themeColor="accent3" w:themeShade="80"/>
        <w:sz w:val="3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9BB2E68"/>
    <w:multiLevelType w:val="multilevel"/>
    <w:tmpl w:val="0405001D"/>
    <w:styleLink w:val="Styl1"/>
    <w:lvl w:ilvl="0">
      <w:start w:val="2"/>
      <w:numFmt w:val="upperLetter"/>
      <w:lvlText w:val="%1)"/>
      <w:lvlJc w:val="left"/>
      <w:pPr>
        <w:ind w:left="360" w:hanging="360"/>
      </w:pPr>
      <w:rPr>
        <w:rFonts w:asciiTheme="majorHAnsi" w:hAnsiTheme="majorHAnsi"/>
        <w:b/>
        <w:color w:val="943634" w:themeColor="accent2" w:themeShade="BF"/>
        <w:sz w:val="36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>
    <w:nsid w:val="2B187EAA"/>
    <w:multiLevelType w:val="hybridMultilevel"/>
    <w:tmpl w:val="2AE6002A"/>
    <w:lvl w:ilvl="0" w:tplc="13A02492">
      <w:start w:val="1"/>
      <w:numFmt w:val="ordinal"/>
      <w:lvlText w:val="B.5.%1"/>
      <w:lvlJc w:val="left"/>
      <w:pPr>
        <w:ind w:left="2138" w:hanging="360"/>
      </w:pPr>
      <w:rPr>
        <w:rFonts w:asciiTheme="majorHAnsi" w:hAnsiTheme="majorHAnsi" w:hint="default"/>
        <w:b w:val="0"/>
        <w:i/>
        <w:color w:val="4F6228" w:themeColor="accent3" w:themeShade="80"/>
        <w:sz w:val="3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B15F26"/>
    <w:multiLevelType w:val="hybridMultilevel"/>
    <w:tmpl w:val="2AF6A12C"/>
    <w:lvl w:ilvl="0" w:tplc="80DAB21A">
      <w:start w:val="1"/>
      <w:numFmt w:val="decimal"/>
      <w:lvlText w:val="%1."/>
      <w:lvlJc w:val="left"/>
      <w:pPr>
        <w:ind w:left="112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45" w:hanging="360"/>
      </w:pPr>
    </w:lvl>
    <w:lvl w:ilvl="2" w:tplc="0405001B" w:tentative="1">
      <w:start w:val="1"/>
      <w:numFmt w:val="lowerRoman"/>
      <w:lvlText w:val="%3."/>
      <w:lvlJc w:val="right"/>
      <w:pPr>
        <w:ind w:left="2565" w:hanging="180"/>
      </w:pPr>
    </w:lvl>
    <w:lvl w:ilvl="3" w:tplc="0405000F" w:tentative="1">
      <w:start w:val="1"/>
      <w:numFmt w:val="decimal"/>
      <w:lvlText w:val="%4."/>
      <w:lvlJc w:val="left"/>
      <w:pPr>
        <w:ind w:left="3285" w:hanging="360"/>
      </w:pPr>
    </w:lvl>
    <w:lvl w:ilvl="4" w:tplc="04050019" w:tentative="1">
      <w:start w:val="1"/>
      <w:numFmt w:val="lowerLetter"/>
      <w:lvlText w:val="%5."/>
      <w:lvlJc w:val="left"/>
      <w:pPr>
        <w:ind w:left="4005" w:hanging="360"/>
      </w:pPr>
    </w:lvl>
    <w:lvl w:ilvl="5" w:tplc="0405001B" w:tentative="1">
      <w:start w:val="1"/>
      <w:numFmt w:val="lowerRoman"/>
      <w:lvlText w:val="%6."/>
      <w:lvlJc w:val="right"/>
      <w:pPr>
        <w:ind w:left="4725" w:hanging="180"/>
      </w:pPr>
    </w:lvl>
    <w:lvl w:ilvl="6" w:tplc="0405000F" w:tentative="1">
      <w:start w:val="1"/>
      <w:numFmt w:val="decimal"/>
      <w:lvlText w:val="%7."/>
      <w:lvlJc w:val="left"/>
      <w:pPr>
        <w:ind w:left="5445" w:hanging="360"/>
      </w:pPr>
    </w:lvl>
    <w:lvl w:ilvl="7" w:tplc="04050019" w:tentative="1">
      <w:start w:val="1"/>
      <w:numFmt w:val="lowerLetter"/>
      <w:lvlText w:val="%8."/>
      <w:lvlJc w:val="left"/>
      <w:pPr>
        <w:ind w:left="6165" w:hanging="360"/>
      </w:pPr>
    </w:lvl>
    <w:lvl w:ilvl="8" w:tplc="040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8">
    <w:nsid w:val="2D264AEA"/>
    <w:multiLevelType w:val="hybridMultilevel"/>
    <w:tmpl w:val="8AF696D8"/>
    <w:lvl w:ilvl="0" w:tplc="0BD0665E">
      <w:start w:val="1"/>
      <w:numFmt w:val="decimal"/>
      <w:lvlText w:val="A.%1."/>
      <w:lvlJc w:val="left"/>
      <w:pPr>
        <w:ind w:left="1789" w:hanging="360"/>
      </w:pPr>
      <w:rPr>
        <w:rFonts w:asciiTheme="majorHAnsi" w:hAnsiTheme="majorHAnsi" w:hint="default"/>
        <w:b/>
        <w:i w:val="0"/>
        <w:color w:val="943634" w:themeColor="accent2" w:themeShade="BF"/>
        <w:sz w:val="36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4585756"/>
    <w:multiLevelType w:val="multilevel"/>
    <w:tmpl w:val="B33A483A"/>
    <w:lvl w:ilvl="0">
      <w:start w:val="1"/>
      <w:numFmt w:val="upperLetter"/>
      <w:pStyle w:val="NADPIS5"/>
      <w:lvlText w:val="%1.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upperLetter"/>
      <w:pStyle w:val="NADPIS5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>
    <w:nsid w:val="35053C02"/>
    <w:multiLevelType w:val="hybridMultilevel"/>
    <w:tmpl w:val="9064D30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D3CD228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BAC75EB"/>
    <w:multiLevelType w:val="hybridMultilevel"/>
    <w:tmpl w:val="FD984F28"/>
    <w:lvl w:ilvl="0" w:tplc="EE62C234">
      <w:start w:val="2"/>
      <w:numFmt w:val="upperLetter"/>
      <w:lvlText w:val="%1."/>
      <w:lvlJc w:val="left"/>
      <w:pPr>
        <w:ind w:left="750" w:hanging="390"/>
      </w:pPr>
      <w:rPr>
        <w:rFonts w:asciiTheme="majorHAnsi" w:hAnsiTheme="majorHAns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57217E"/>
    <w:multiLevelType w:val="hybridMultilevel"/>
    <w:tmpl w:val="1C4C09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3BD65FE"/>
    <w:multiLevelType w:val="hybridMultilevel"/>
    <w:tmpl w:val="AFAE186A"/>
    <w:lvl w:ilvl="0" w:tplc="0405000F">
      <w:start w:val="1"/>
      <w:numFmt w:val="decimal"/>
      <w:lvlText w:val="%1."/>
      <w:lvlJc w:val="left"/>
      <w:pPr>
        <w:ind w:left="112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45" w:hanging="360"/>
      </w:pPr>
    </w:lvl>
    <w:lvl w:ilvl="2" w:tplc="0405001B" w:tentative="1">
      <w:start w:val="1"/>
      <w:numFmt w:val="lowerRoman"/>
      <w:lvlText w:val="%3."/>
      <w:lvlJc w:val="right"/>
      <w:pPr>
        <w:ind w:left="2565" w:hanging="180"/>
      </w:pPr>
    </w:lvl>
    <w:lvl w:ilvl="3" w:tplc="0405000F" w:tentative="1">
      <w:start w:val="1"/>
      <w:numFmt w:val="decimal"/>
      <w:lvlText w:val="%4."/>
      <w:lvlJc w:val="left"/>
      <w:pPr>
        <w:ind w:left="3285" w:hanging="360"/>
      </w:pPr>
    </w:lvl>
    <w:lvl w:ilvl="4" w:tplc="04050019" w:tentative="1">
      <w:start w:val="1"/>
      <w:numFmt w:val="lowerLetter"/>
      <w:lvlText w:val="%5."/>
      <w:lvlJc w:val="left"/>
      <w:pPr>
        <w:ind w:left="4005" w:hanging="360"/>
      </w:pPr>
    </w:lvl>
    <w:lvl w:ilvl="5" w:tplc="0405001B" w:tentative="1">
      <w:start w:val="1"/>
      <w:numFmt w:val="lowerRoman"/>
      <w:lvlText w:val="%6."/>
      <w:lvlJc w:val="right"/>
      <w:pPr>
        <w:ind w:left="4725" w:hanging="180"/>
      </w:pPr>
    </w:lvl>
    <w:lvl w:ilvl="6" w:tplc="0405000F" w:tentative="1">
      <w:start w:val="1"/>
      <w:numFmt w:val="decimal"/>
      <w:lvlText w:val="%7."/>
      <w:lvlJc w:val="left"/>
      <w:pPr>
        <w:ind w:left="5445" w:hanging="360"/>
      </w:pPr>
    </w:lvl>
    <w:lvl w:ilvl="7" w:tplc="04050019" w:tentative="1">
      <w:start w:val="1"/>
      <w:numFmt w:val="lowerLetter"/>
      <w:lvlText w:val="%8."/>
      <w:lvlJc w:val="left"/>
      <w:pPr>
        <w:ind w:left="6165" w:hanging="360"/>
      </w:pPr>
    </w:lvl>
    <w:lvl w:ilvl="8" w:tplc="040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24">
    <w:nsid w:val="44E965E5"/>
    <w:multiLevelType w:val="hybridMultilevel"/>
    <w:tmpl w:val="DA6E2796"/>
    <w:lvl w:ilvl="0" w:tplc="0A5EFA60">
      <w:start w:val="1"/>
      <w:numFmt w:val="ordinal"/>
      <w:pStyle w:val="Nadpis2"/>
      <w:lvlText w:val="B.%1"/>
      <w:lvlJc w:val="left"/>
      <w:pPr>
        <w:ind w:left="1440" w:hanging="360"/>
      </w:pPr>
      <w:rPr>
        <w:rFonts w:ascii="Times New Roman" w:hAnsi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>
    <w:nsid w:val="47F66EBE"/>
    <w:multiLevelType w:val="hybridMultilevel"/>
    <w:tmpl w:val="66BCBF92"/>
    <w:lvl w:ilvl="0" w:tplc="BF00F608">
      <w:start w:val="1"/>
      <w:numFmt w:val="bullet"/>
      <w:lvlText w:val=""/>
      <w:lvlJc w:val="left"/>
      <w:pPr>
        <w:tabs>
          <w:tab w:val="num" w:pos="785"/>
        </w:tabs>
        <w:ind w:left="785" w:hanging="425"/>
      </w:pPr>
      <w:rPr>
        <w:rFonts w:ascii="Symbol" w:hAnsi="Symbol" w:hint="default"/>
        <w:b/>
        <w:i/>
        <w:color w:val="auto"/>
        <w:sz w:val="24"/>
        <w:szCs w:val="24"/>
      </w:rPr>
    </w:lvl>
    <w:lvl w:ilvl="1" w:tplc="FE6C0E36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  <w:b/>
        <w:i/>
        <w:color w:val="auto"/>
        <w:sz w:val="24"/>
        <w:szCs w:val="24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DEA3FA4"/>
    <w:multiLevelType w:val="hybridMultilevel"/>
    <w:tmpl w:val="E404EBD6"/>
    <w:lvl w:ilvl="0" w:tplc="98E28EE2">
      <w:start w:val="1"/>
      <w:numFmt w:val="upperLetter"/>
      <w:lvlText w:val="%1.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52012E62"/>
    <w:multiLevelType w:val="hybridMultilevel"/>
    <w:tmpl w:val="24BCC628"/>
    <w:lvl w:ilvl="0" w:tplc="61CA0F3E">
      <w:start w:val="1"/>
      <w:numFmt w:val="ordinal"/>
      <w:lvlText w:val="B.5.%1"/>
      <w:lvlJc w:val="left"/>
      <w:pPr>
        <w:ind w:left="1429" w:hanging="360"/>
      </w:pPr>
      <w:rPr>
        <w:rFonts w:asciiTheme="majorHAnsi" w:hAnsiTheme="majorHAnsi" w:hint="default"/>
        <w:b w:val="0"/>
        <w:i/>
        <w:color w:val="4F6228" w:themeColor="accent3" w:themeShade="80"/>
        <w:sz w:val="32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5ACE49E2"/>
    <w:multiLevelType w:val="hybridMultilevel"/>
    <w:tmpl w:val="AD08BC62"/>
    <w:lvl w:ilvl="0" w:tplc="9AF2CC44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BC4C3D"/>
    <w:multiLevelType w:val="hybridMultilevel"/>
    <w:tmpl w:val="BC86F71E"/>
    <w:lvl w:ilvl="0" w:tplc="ED928D8C">
      <w:start w:val="2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0">
    <w:nsid w:val="61F70739"/>
    <w:multiLevelType w:val="singleLevel"/>
    <w:tmpl w:val="0405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1">
    <w:nsid w:val="62496013"/>
    <w:multiLevelType w:val="hybridMultilevel"/>
    <w:tmpl w:val="1632D0F2"/>
    <w:lvl w:ilvl="0" w:tplc="CCA69BDE">
      <w:start w:val="1"/>
      <w:numFmt w:val="ordinal"/>
      <w:lvlText w:val="B.5.%1"/>
      <w:lvlJc w:val="left"/>
      <w:pPr>
        <w:ind w:left="142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2">
    <w:nsid w:val="65D84987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>
    <w:nsid w:val="65F700A2"/>
    <w:multiLevelType w:val="hybridMultilevel"/>
    <w:tmpl w:val="A13269E4"/>
    <w:lvl w:ilvl="0" w:tplc="E5B4E276">
      <w:start w:val="1"/>
      <w:numFmt w:val="decimal"/>
      <w:pStyle w:val="Styl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C4030B1"/>
    <w:multiLevelType w:val="hybridMultilevel"/>
    <w:tmpl w:val="4150EF78"/>
    <w:lvl w:ilvl="0" w:tplc="E37223A0">
      <w:start w:val="1"/>
      <w:numFmt w:val="decimal"/>
      <w:lvlText w:val="B.6.%1"/>
      <w:lvlJc w:val="lef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>
    <w:nsid w:val="6DC2081F"/>
    <w:multiLevelType w:val="multilevel"/>
    <w:tmpl w:val="0405001D"/>
    <w:numStyleLink w:val="Styl1"/>
  </w:abstractNum>
  <w:abstractNum w:abstractNumId="36">
    <w:nsid w:val="72F74F45"/>
    <w:multiLevelType w:val="multilevel"/>
    <w:tmpl w:val="5BAA1B1C"/>
    <w:lvl w:ilvl="0">
      <w:start w:val="1"/>
      <w:numFmt w:val="upperRoman"/>
      <w:pStyle w:val="Nadpis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B.%2"/>
      <w:lvlJc w:val="left"/>
      <w:pPr>
        <w:ind w:left="851" w:firstLine="0"/>
      </w:pPr>
      <w:rPr>
        <w:rFonts w:asciiTheme="majorHAnsi" w:hAnsiTheme="majorHAnsi" w:hint="default"/>
        <w:b/>
        <w:i w:val="0"/>
        <w:color w:val="943634" w:themeColor="accent2" w:themeShade="BF"/>
        <w:sz w:val="36"/>
      </w:rPr>
    </w:lvl>
    <w:lvl w:ilvl="2">
      <w:start w:val="1"/>
      <w:numFmt w:val="decimal"/>
      <w:pStyle w:val="Nadpis3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pStyle w:val="Nadpis4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pStyle w:val="Nadpis50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pStyle w:val="Nadpis6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pStyle w:val="Nadpis7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pStyle w:val="Nadpis8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pStyle w:val="Nadpis9"/>
      <w:lvlText w:val="(%9)"/>
      <w:lvlJc w:val="left"/>
      <w:pPr>
        <w:ind w:left="5760" w:firstLine="0"/>
      </w:pPr>
      <w:rPr>
        <w:rFonts w:hint="default"/>
      </w:rPr>
    </w:lvl>
  </w:abstractNum>
  <w:abstractNum w:abstractNumId="37">
    <w:nsid w:val="77D33353"/>
    <w:multiLevelType w:val="hybridMultilevel"/>
    <w:tmpl w:val="688071AC"/>
    <w:lvl w:ilvl="0" w:tplc="EDB6F4A4">
      <w:start w:val="1"/>
      <w:numFmt w:val="ordinal"/>
      <w:lvlText w:val="B.5.%1"/>
      <w:lvlJc w:val="left"/>
      <w:pPr>
        <w:ind w:left="1429" w:hanging="360"/>
      </w:pPr>
      <w:rPr>
        <w:rFonts w:hint="default"/>
        <w:b w:val="0"/>
        <w:i/>
        <w:color w:val="4F6228" w:themeColor="accent3" w:themeShade="80"/>
        <w:sz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A044637"/>
    <w:multiLevelType w:val="hybridMultilevel"/>
    <w:tmpl w:val="DA00DEBC"/>
    <w:lvl w:ilvl="0" w:tplc="93245E54">
      <w:start w:val="1"/>
      <w:numFmt w:val="ordinal"/>
      <w:lvlText w:val="B.5.%1"/>
      <w:lvlJc w:val="left"/>
      <w:pPr>
        <w:ind w:left="3556" w:hanging="360"/>
      </w:pPr>
      <w:rPr>
        <w:rFonts w:asciiTheme="majorHAnsi" w:hAnsiTheme="majorHAnsi" w:hint="default"/>
        <w:b w:val="0"/>
        <w:i/>
        <w:color w:val="4F6228" w:themeColor="accent3" w:themeShade="80"/>
        <w:sz w:val="32"/>
      </w:rPr>
    </w:lvl>
    <w:lvl w:ilvl="1" w:tplc="04050019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>
    <w:nsid w:val="7B7E5649"/>
    <w:multiLevelType w:val="hybridMultilevel"/>
    <w:tmpl w:val="C9C4FF32"/>
    <w:lvl w:ilvl="0" w:tplc="55DEACD4">
      <w:start w:val="1"/>
      <w:numFmt w:val="decimal"/>
      <w:lvlText w:val="A.%1."/>
      <w:lvlJc w:val="left"/>
      <w:pPr>
        <w:ind w:left="1429" w:hanging="360"/>
      </w:pPr>
      <w:rPr>
        <w:rFonts w:asciiTheme="majorHAnsi" w:hAnsiTheme="majorHAnsi" w:hint="default"/>
        <w:b/>
        <w:i w:val="0"/>
        <w:color w:val="943634" w:themeColor="accent2" w:themeShade="BF"/>
        <w:sz w:val="3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D1F5262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1">
    <w:nsid w:val="7EAA1B57"/>
    <w:multiLevelType w:val="hybridMultilevel"/>
    <w:tmpl w:val="FFBA0BBC"/>
    <w:lvl w:ilvl="0" w:tplc="7952A1A0">
      <w:start w:val="1"/>
      <w:numFmt w:val="upperLetter"/>
      <w:lvlText w:val="%1."/>
      <w:lvlJc w:val="left"/>
      <w:pPr>
        <w:ind w:left="765" w:hanging="4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3"/>
  </w:num>
  <w:num w:numId="3">
    <w:abstractNumId w:val="41"/>
  </w:num>
  <w:num w:numId="4">
    <w:abstractNumId w:val="17"/>
  </w:num>
  <w:num w:numId="5">
    <w:abstractNumId w:val="26"/>
  </w:num>
  <w:num w:numId="6">
    <w:abstractNumId w:val="40"/>
  </w:num>
  <w:num w:numId="7">
    <w:abstractNumId w:val="32"/>
  </w:num>
  <w:num w:numId="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9"/>
  </w:num>
  <w:num w:numId="10">
    <w:abstractNumId w:val="39"/>
  </w:num>
  <w:num w:numId="11">
    <w:abstractNumId w:val="18"/>
  </w:num>
  <w:num w:numId="12">
    <w:abstractNumId w:val="5"/>
  </w:num>
  <w:num w:numId="13">
    <w:abstractNumId w:val="20"/>
  </w:num>
  <w:num w:numId="14">
    <w:abstractNumId w:val="21"/>
  </w:num>
  <w:num w:numId="15">
    <w:abstractNumId w:val="7"/>
  </w:num>
  <w:num w:numId="16">
    <w:abstractNumId w:val="15"/>
  </w:num>
  <w:num w:numId="17">
    <w:abstractNumId w:val="35"/>
  </w:num>
  <w:num w:numId="18">
    <w:abstractNumId w:val="36"/>
  </w:num>
  <w:num w:numId="19">
    <w:abstractNumId w:val="29"/>
  </w:num>
  <w:num w:numId="20">
    <w:abstractNumId w:val="24"/>
  </w:num>
  <w:num w:numId="21">
    <w:abstractNumId w:val="6"/>
  </w:num>
  <w:num w:numId="22">
    <w:abstractNumId w:val="8"/>
  </w:num>
  <w:num w:numId="23">
    <w:abstractNumId w:val="11"/>
  </w:num>
  <w:num w:numId="24">
    <w:abstractNumId w:val="34"/>
  </w:num>
  <w:num w:numId="25">
    <w:abstractNumId w:val="14"/>
  </w:num>
  <w:num w:numId="26">
    <w:abstractNumId w:val="25"/>
  </w:num>
  <w:num w:numId="27">
    <w:abstractNumId w:val="4"/>
  </w:num>
  <w:num w:numId="28">
    <w:abstractNumId w:val="31"/>
  </w:num>
  <w:num w:numId="29">
    <w:abstractNumId w:val="37"/>
  </w:num>
  <w:num w:numId="30">
    <w:abstractNumId w:val="16"/>
  </w:num>
  <w:num w:numId="31">
    <w:abstractNumId w:val="1"/>
  </w:num>
  <w:num w:numId="32">
    <w:abstractNumId w:val="38"/>
  </w:num>
  <w:num w:numId="33">
    <w:abstractNumId w:val="27"/>
  </w:num>
  <w:num w:numId="34">
    <w:abstractNumId w:val="13"/>
  </w:num>
  <w:num w:numId="35">
    <w:abstractNumId w:val="3"/>
  </w:num>
  <w:num w:numId="36">
    <w:abstractNumId w:val="33"/>
  </w:num>
  <w:num w:numId="37">
    <w:abstractNumId w:val="28"/>
  </w:num>
  <w:num w:numId="38">
    <w:abstractNumId w:val="0"/>
  </w:num>
  <w:num w:numId="39">
    <w:abstractNumId w:val="22"/>
  </w:num>
  <w:num w:numId="40">
    <w:abstractNumId w:val="12"/>
  </w:num>
  <w:num w:numId="41">
    <w:abstractNumId w:val="2"/>
  </w:num>
  <w:num w:numId="42">
    <w:abstractNumId w:val="9"/>
  </w:num>
  <w:num w:numId="43">
    <w:abstractNumId w:val="3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379AE"/>
    <w:rsid w:val="00000291"/>
    <w:rsid w:val="0003170B"/>
    <w:rsid w:val="000319C8"/>
    <w:rsid w:val="00033947"/>
    <w:rsid w:val="0007316E"/>
    <w:rsid w:val="000921F4"/>
    <w:rsid w:val="000A14A0"/>
    <w:rsid w:val="000C2A16"/>
    <w:rsid w:val="000C47C5"/>
    <w:rsid w:val="00100146"/>
    <w:rsid w:val="001231DF"/>
    <w:rsid w:val="0013102C"/>
    <w:rsid w:val="0015306D"/>
    <w:rsid w:val="00154AAB"/>
    <w:rsid w:val="00166385"/>
    <w:rsid w:val="0017618B"/>
    <w:rsid w:val="001922B4"/>
    <w:rsid w:val="00194E66"/>
    <w:rsid w:val="00197C6B"/>
    <w:rsid w:val="001A3D54"/>
    <w:rsid w:val="001C176B"/>
    <w:rsid w:val="001C3CD1"/>
    <w:rsid w:val="001C5CC5"/>
    <w:rsid w:val="001C6009"/>
    <w:rsid w:val="001D09DD"/>
    <w:rsid w:val="001D214E"/>
    <w:rsid w:val="0020218A"/>
    <w:rsid w:val="00206207"/>
    <w:rsid w:val="00210E26"/>
    <w:rsid w:val="00223437"/>
    <w:rsid w:val="00247C64"/>
    <w:rsid w:val="0026543B"/>
    <w:rsid w:val="002757F8"/>
    <w:rsid w:val="002870B4"/>
    <w:rsid w:val="002D04B9"/>
    <w:rsid w:val="002F549B"/>
    <w:rsid w:val="002F55D3"/>
    <w:rsid w:val="00302051"/>
    <w:rsid w:val="00304E9A"/>
    <w:rsid w:val="00311B1E"/>
    <w:rsid w:val="003146A0"/>
    <w:rsid w:val="00323E15"/>
    <w:rsid w:val="00325458"/>
    <w:rsid w:val="003379AE"/>
    <w:rsid w:val="003618A0"/>
    <w:rsid w:val="0038623D"/>
    <w:rsid w:val="003B2C8B"/>
    <w:rsid w:val="003D03C1"/>
    <w:rsid w:val="003D22A8"/>
    <w:rsid w:val="0041089B"/>
    <w:rsid w:val="00425972"/>
    <w:rsid w:val="00430CDB"/>
    <w:rsid w:val="00437976"/>
    <w:rsid w:val="0045438E"/>
    <w:rsid w:val="0046239D"/>
    <w:rsid w:val="004635D4"/>
    <w:rsid w:val="00471D10"/>
    <w:rsid w:val="00472FAD"/>
    <w:rsid w:val="004832E5"/>
    <w:rsid w:val="004B19C5"/>
    <w:rsid w:val="004D4FD8"/>
    <w:rsid w:val="004E1DEC"/>
    <w:rsid w:val="004E2F3C"/>
    <w:rsid w:val="004F4059"/>
    <w:rsid w:val="005072AB"/>
    <w:rsid w:val="005244FD"/>
    <w:rsid w:val="00586F43"/>
    <w:rsid w:val="005B3F14"/>
    <w:rsid w:val="005D0218"/>
    <w:rsid w:val="005D55CC"/>
    <w:rsid w:val="005D79E7"/>
    <w:rsid w:val="005F1481"/>
    <w:rsid w:val="006124CA"/>
    <w:rsid w:val="00615A72"/>
    <w:rsid w:val="006269BE"/>
    <w:rsid w:val="006373F0"/>
    <w:rsid w:val="006A0F44"/>
    <w:rsid w:val="006B73FC"/>
    <w:rsid w:val="006C4B6C"/>
    <w:rsid w:val="006F6EAA"/>
    <w:rsid w:val="007164AE"/>
    <w:rsid w:val="00734747"/>
    <w:rsid w:val="00737F81"/>
    <w:rsid w:val="00751C41"/>
    <w:rsid w:val="007654AA"/>
    <w:rsid w:val="007A56F2"/>
    <w:rsid w:val="007D64D4"/>
    <w:rsid w:val="007E6B36"/>
    <w:rsid w:val="00806C28"/>
    <w:rsid w:val="008276EF"/>
    <w:rsid w:val="00830BEE"/>
    <w:rsid w:val="00842D17"/>
    <w:rsid w:val="00871C7C"/>
    <w:rsid w:val="008739F8"/>
    <w:rsid w:val="00883477"/>
    <w:rsid w:val="008945D9"/>
    <w:rsid w:val="008B2BE9"/>
    <w:rsid w:val="008E494B"/>
    <w:rsid w:val="008F7CF3"/>
    <w:rsid w:val="00951CE5"/>
    <w:rsid w:val="00951E4C"/>
    <w:rsid w:val="0095561D"/>
    <w:rsid w:val="0097201F"/>
    <w:rsid w:val="00996DDC"/>
    <w:rsid w:val="009A7540"/>
    <w:rsid w:val="009C1275"/>
    <w:rsid w:val="009E137C"/>
    <w:rsid w:val="009E668C"/>
    <w:rsid w:val="009F3590"/>
    <w:rsid w:val="00A06270"/>
    <w:rsid w:val="00A239E8"/>
    <w:rsid w:val="00A32789"/>
    <w:rsid w:val="00A9584C"/>
    <w:rsid w:val="00AA6391"/>
    <w:rsid w:val="00AE5A1D"/>
    <w:rsid w:val="00AF2757"/>
    <w:rsid w:val="00AF75AD"/>
    <w:rsid w:val="00B31D3A"/>
    <w:rsid w:val="00B4738A"/>
    <w:rsid w:val="00B654FB"/>
    <w:rsid w:val="00B77761"/>
    <w:rsid w:val="00BB2BF9"/>
    <w:rsid w:val="00BB490E"/>
    <w:rsid w:val="00BD47C5"/>
    <w:rsid w:val="00BD6DA7"/>
    <w:rsid w:val="00C12466"/>
    <w:rsid w:val="00C12D01"/>
    <w:rsid w:val="00C33D7B"/>
    <w:rsid w:val="00C35EC4"/>
    <w:rsid w:val="00C66B8F"/>
    <w:rsid w:val="00C800F7"/>
    <w:rsid w:val="00C960D7"/>
    <w:rsid w:val="00CC2571"/>
    <w:rsid w:val="00CC5968"/>
    <w:rsid w:val="00CF654F"/>
    <w:rsid w:val="00D03C3F"/>
    <w:rsid w:val="00D11B0C"/>
    <w:rsid w:val="00D16A0C"/>
    <w:rsid w:val="00D43251"/>
    <w:rsid w:val="00D76E3C"/>
    <w:rsid w:val="00D84C59"/>
    <w:rsid w:val="00D92849"/>
    <w:rsid w:val="00DC0BBB"/>
    <w:rsid w:val="00DC2C73"/>
    <w:rsid w:val="00DD1537"/>
    <w:rsid w:val="00DD3FBD"/>
    <w:rsid w:val="00E06678"/>
    <w:rsid w:val="00E2330A"/>
    <w:rsid w:val="00E66BAD"/>
    <w:rsid w:val="00E832BA"/>
    <w:rsid w:val="00E92E9E"/>
    <w:rsid w:val="00EA6685"/>
    <w:rsid w:val="00EC75C1"/>
    <w:rsid w:val="00ED0E7B"/>
    <w:rsid w:val="00ED3F04"/>
    <w:rsid w:val="00ED7ED5"/>
    <w:rsid w:val="00EE706B"/>
    <w:rsid w:val="00EF17F2"/>
    <w:rsid w:val="00EF79A2"/>
    <w:rsid w:val="00F038CC"/>
    <w:rsid w:val="00F245D5"/>
    <w:rsid w:val="00F330EF"/>
    <w:rsid w:val="00F82D4C"/>
    <w:rsid w:val="00FD2FC6"/>
    <w:rsid w:val="00FE6E7F"/>
    <w:rsid w:val="00FE76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379AE"/>
    <w:pPr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3379AE"/>
    <w:pPr>
      <w:keepNext/>
      <w:keepLines/>
      <w:numPr>
        <w:numId w:val="18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D1537"/>
    <w:pPr>
      <w:keepNext/>
      <w:keepLines/>
      <w:numPr>
        <w:numId w:val="20"/>
      </w:numPr>
      <w:spacing w:before="200"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36"/>
      <w:szCs w:val="26"/>
    </w:rPr>
  </w:style>
  <w:style w:type="paragraph" w:styleId="Nadpis3">
    <w:name w:val="heading 3"/>
    <w:basedOn w:val="Normln"/>
    <w:next w:val="Normln"/>
    <w:link w:val="Nadpis3Char"/>
    <w:autoRedefine/>
    <w:uiPriority w:val="9"/>
    <w:unhideWhenUsed/>
    <w:qFormat/>
    <w:rsid w:val="000921F4"/>
    <w:pPr>
      <w:keepNext/>
      <w:keepLines/>
      <w:numPr>
        <w:ilvl w:val="2"/>
        <w:numId w:val="18"/>
      </w:numPr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E6E7F"/>
    <w:pPr>
      <w:keepNext/>
      <w:keepLines/>
      <w:numPr>
        <w:ilvl w:val="3"/>
        <w:numId w:val="18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0">
    <w:name w:val="heading 5"/>
    <w:basedOn w:val="Normln"/>
    <w:next w:val="Normln"/>
    <w:link w:val="Nadpis5Char"/>
    <w:uiPriority w:val="9"/>
    <w:semiHidden/>
    <w:unhideWhenUsed/>
    <w:qFormat/>
    <w:rsid w:val="00FE6E7F"/>
    <w:pPr>
      <w:keepNext/>
      <w:keepLines/>
      <w:numPr>
        <w:ilvl w:val="4"/>
        <w:numId w:val="18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E6E7F"/>
    <w:pPr>
      <w:keepNext/>
      <w:keepLines/>
      <w:numPr>
        <w:ilvl w:val="5"/>
        <w:numId w:val="18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E6E7F"/>
    <w:pPr>
      <w:keepNext/>
      <w:keepLines/>
      <w:numPr>
        <w:ilvl w:val="6"/>
        <w:numId w:val="18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E6E7F"/>
    <w:pPr>
      <w:keepNext/>
      <w:keepLines/>
      <w:numPr>
        <w:ilvl w:val="7"/>
        <w:numId w:val="18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E6E7F"/>
    <w:pPr>
      <w:keepNext/>
      <w:keepLines/>
      <w:numPr>
        <w:ilvl w:val="8"/>
        <w:numId w:val="18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379A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DD1537"/>
    <w:rPr>
      <w:rFonts w:asciiTheme="majorHAnsi" w:eastAsiaTheme="majorEastAsia" w:hAnsiTheme="majorHAnsi" w:cstheme="majorBidi"/>
      <w:b/>
      <w:bCs/>
      <w:color w:val="943634" w:themeColor="accent2" w:themeShade="BF"/>
      <w:sz w:val="36"/>
      <w:szCs w:val="26"/>
    </w:rPr>
  </w:style>
  <w:style w:type="character" w:customStyle="1" w:styleId="slo-">
    <w:name w:val="číslo-"/>
    <w:rsid w:val="003379AE"/>
    <w:rPr>
      <w:b/>
      <w:sz w:val="50"/>
    </w:rPr>
  </w:style>
  <w:style w:type="paragraph" w:styleId="Zhlav">
    <w:name w:val="header"/>
    <w:basedOn w:val="Normln"/>
    <w:link w:val="ZhlavChar"/>
    <w:unhideWhenUsed/>
    <w:rsid w:val="003379AE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379AE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3379A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379AE"/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379AE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0921F4"/>
    <w:rPr>
      <w:rFonts w:asciiTheme="majorHAnsi" w:eastAsiaTheme="majorEastAsia" w:hAnsiTheme="majorHAnsi" w:cstheme="majorBidi"/>
      <w:b/>
      <w:bCs/>
      <w:color w:val="4F81BD" w:themeColor="accent1"/>
      <w:sz w:val="28"/>
    </w:rPr>
  </w:style>
  <w:style w:type="paragraph" w:customStyle="1" w:styleId="NADPIS5">
    <w:name w:val="NADPIS 5"/>
    <w:basedOn w:val="Nadpis3"/>
    <w:link w:val="NADPIS5Char0"/>
    <w:autoRedefine/>
    <w:qFormat/>
    <w:rsid w:val="003379AE"/>
    <w:pPr>
      <w:numPr>
        <w:numId w:val="9"/>
      </w:numPr>
    </w:pPr>
    <w:rPr>
      <w:color w:val="943634" w:themeColor="accent2" w:themeShade="BF"/>
      <w:sz w:val="36"/>
      <w:szCs w:val="36"/>
    </w:rPr>
  </w:style>
  <w:style w:type="character" w:customStyle="1" w:styleId="NADPIS5Char0">
    <w:name w:val="NADPIS 5 Char"/>
    <w:basedOn w:val="Nadpis3Char"/>
    <w:link w:val="NADPIS5"/>
    <w:rsid w:val="00FE6E7F"/>
    <w:rPr>
      <w:b/>
      <w:bCs/>
      <w:color w:val="943634" w:themeColor="accent2" w:themeShade="BF"/>
      <w:sz w:val="36"/>
      <w:szCs w:val="36"/>
    </w:rPr>
  </w:style>
  <w:style w:type="numbering" w:customStyle="1" w:styleId="Styl1">
    <w:name w:val="Styl1"/>
    <w:uiPriority w:val="99"/>
    <w:rsid w:val="00FE6E7F"/>
    <w:pPr>
      <w:numPr>
        <w:numId w:val="16"/>
      </w:numPr>
    </w:pPr>
  </w:style>
  <w:style w:type="character" w:customStyle="1" w:styleId="Nadpis4Char">
    <w:name w:val="Nadpis 4 Char"/>
    <w:basedOn w:val="Standardnpsmoodstavce"/>
    <w:link w:val="Nadpis4"/>
    <w:uiPriority w:val="9"/>
    <w:semiHidden/>
    <w:rsid w:val="00FE6E7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customStyle="1" w:styleId="Nadpis5Char">
    <w:name w:val="Nadpis 5 Char"/>
    <w:basedOn w:val="Standardnpsmoodstavce"/>
    <w:link w:val="Nadpis50"/>
    <w:uiPriority w:val="9"/>
    <w:semiHidden/>
    <w:rsid w:val="00FE6E7F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E6E7F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E6E7F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E6E7F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E6E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ezmezer">
    <w:name w:val="No Spacing"/>
    <w:uiPriority w:val="1"/>
    <w:qFormat/>
    <w:rsid w:val="00223437"/>
    <w:pPr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character" w:styleId="Zstupntext">
    <w:name w:val="Placeholder Text"/>
    <w:basedOn w:val="Standardnpsmoodstavce"/>
    <w:uiPriority w:val="99"/>
    <w:semiHidden/>
    <w:rsid w:val="00F245D5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45D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45D5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AF75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dpisobsahu">
    <w:name w:val="TOC Heading"/>
    <w:basedOn w:val="Nadpis1"/>
    <w:next w:val="Normln"/>
    <w:uiPriority w:val="39"/>
    <w:unhideWhenUsed/>
    <w:qFormat/>
    <w:rsid w:val="004E1DEC"/>
    <w:pPr>
      <w:numPr>
        <w:numId w:val="0"/>
      </w:numPr>
      <w:spacing w:line="276" w:lineRule="auto"/>
      <w:jc w:val="left"/>
      <w:outlineLvl w:val="9"/>
    </w:pPr>
  </w:style>
  <w:style w:type="paragraph" w:styleId="Obsah2">
    <w:name w:val="toc 2"/>
    <w:basedOn w:val="Normln"/>
    <w:next w:val="Normln"/>
    <w:autoRedefine/>
    <w:uiPriority w:val="39"/>
    <w:unhideWhenUsed/>
    <w:rsid w:val="004E1DEC"/>
    <w:pPr>
      <w:spacing w:after="100"/>
      <w:ind w:left="240"/>
    </w:pPr>
  </w:style>
  <w:style w:type="character" w:styleId="Hypertextovodkaz">
    <w:name w:val="Hyperlink"/>
    <w:basedOn w:val="Standardnpsmoodstavce"/>
    <w:uiPriority w:val="99"/>
    <w:unhideWhenUsed/>
    <w:rsid w:val="004E1DEC"/>
    <w:rPr>
      <w:color w:val="0000FF" w:themeColor="hyperlink"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rsid w:val="002870B4"/>
    <w:pPr>
      <w:spacing w:after="100"/>
    </w:pPr>
  </w:style>
  <w:style w:type="paragraph" w:customStyle="1" w:styleId="Styl2">
    <w:name w:val="Styl2"/>
    <w:basedOn w:val="Nadpis6"/>
    <w:next w:val="Nadpis6"/>
    <w:link w:val="Styl2Char"/>
    <w:autoRedefine/>
    <w:qFormat/>
    <w:rsid w:val="000921F4"/>
    <w:pPr>
      <w:numPr>
        <w:ilvl w:val="0"/>
        <w:numId w:val="36"/>
      </w:numPr>
    </w:pPr>
    <w:rPr>
      <w:b/>
      <w:i w:val="0"/>
      <w:color w:val="4F6228" w:themeColor="accent3" w:themeShade="80"/>
      <w:sz w:val="32"/>
      <w:szCs w:val="32"/>
    </w:rPr>
  </w:style>
  <w:style w:type="paragraph" w:customStyle="1" w:styleId="Styl3">
    <w:name w:val="Styl3"/>
    <w:basedOn w:val="Nadpis7"/>
    <w:next w:val="Nadpis7"/>
    <w:link w:val="Styl3Char"/>
    <w:autoRedefine/>
    <w:qFormat/>
    <w:rsid w:val="000921F4"/>
    <w:pPr>
      <w:numPr>
        <w:ilvl w:val="0"/>
        <w:numId w:val="0"/>
      </w:numPr>
    </w:pPr>
    <w:rPr>
      <w:b/>
      <w:i w:val="0"/>
      <w:color w:val="4F6228" w:themeColor="accent3" w:themeShade="80"/>
      <w:sz w:val="32"/>
      <w:szCs w:val="32"/>
    </w:rPr>
  </w:style>
  <w:style w:type="character" w:customStyle="1" w:styleId="Styl2Char">
    <w:name w:val="Styl2 Char"/>
    <w:basedOn w:val="Nadpis6Char"/>
    <w:link w:val="Styl2"/>
    <w:rsid w:val="000921F4"/>
    <w:rPr>
      <w:b/>
      <w:iCs/>
      <w:color w:val="4F6228" w:themeColor="accent3" w:themeShade="80"/>
      <w:sz w:val="32"/>
      <w:szCs w:val="32"/>
    </w:rPr>
  </w:style>
  <w:style w:type="character" w:customStyle="1" w:styleId="Styl3Char">
    <w:name w:val="Styl3 Char"/>
    <w:basedOn w:val="Nadpis7Char"/>
    <w:link w:val="Styl3"/>
    <w:rsid w:val="000921F4"/>
    <w:rPr>
      <w:b/>
      <w:iCs/>
      <w:color w:val="4F6228" w:themeColor="accent3" w:themeShade="80"/>
      <w:sz w:val="32"/>
      <w:szCs w:val="32"/>
    </w:rPr>
  </w:style>
  <w:style w:type="paragraph" w:styleId="Obsah5">
    <w:name w:val="toc 5"/>
    <w:basedOn w:val="Normln"/>
    <w:next w:val="Normln"/>
    <w:autoRedefine/>
    <w:uiPriority w:val="39"/>
    <w:semiHidden/>
    <w:unhideWhenUsed/>
    <w:rsid w:val="00871C7C"/>
    <w:pPr>
      <w:spacing w:after="100"/>
      <w:ind w:left="960"/>
    </w:pPr>
  </w:style>
  <w:style w:type="paragraph" w:styleId="Obsah3">
    <w:name w:val="toc 3"/>
    <w:basedOn w:val="Normln"/>
    <w:next w:val="Normln"/>
    <w:autoRedefine/>
    <w:uiPriority w:val="39"/>
    <w:unhideWhenUsed/>
    <w:rsid w:val="00ED3F04"/>
    <w:pPr>
      <w:spacing w:after="100"/>
      <w:ind w:left="480"/>
    </w:pPr>
  </w:style>
  <w:style w:type="paragraph" w:styleId="Zkladntext">
    <w:name w:val="Body Text"/>
    <w:basedOn w:val="Normln"/>
    <w:link w:val="ZkladntextChar"/>
    <w:semiHidden/>
    <w:rsid w:val="00EC75C1"/>
    <w:pPr>
      <w:spacing w:before="120" w:after="120" w:line="240" w:lineRule="atLeast"/>
      <w:ind w:firstLine="0"/>
    </w:pPr>
    <w:rPr>
      <w:rFonts w:eastAsia="Times New Roman" w:cs="Times New Roman"/>
      <w:snapToGrid w:val="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EC75C1"/>
    <w:rPr>
      <w:rFonts w:ascii="Times New Roman" w:eastAsia="Times New Roman" w:hAnsi="Times New Roman" w:cs="Times New Roman"/>
      <w:snapToGrid w:val="0"/>
      <w:sz w:val="24"/>
      <w:szCs w:val="20"/>
      <w:lang w:eastAsia="cs-CZ"/>
    </w:rPr>
  </w:style>
  <w:style w:type="paragraph" w:customStyle="1" w:styleId="Podnadpis">
    <w:name w:val="Podnadpis"/>
    <w:rsid w:val="00EC75C1"/>
    <w:pPr>
      <w:spacing w:before="73" w:after="17" w:line="240" w:lineRule="auto"/>
    </w:pPr>
    <w:rPr>
      <w:rFonts w:ascii="Times New Roman" w:eastAsia="Times New Roman" w:hAnsi="Times New Roman" w:cs="Times New Roman"/>
      <w:b/>
      <w:i/>
      <w:snapToGrid w:val="0"/>
      <w:color w:val="000000"/>
      <w:sz w:val="24"/>
      <w:szCs w:val="20"/>
      <w:u w:val="single"/>
      <w:lang w:eastAsia="cs-CZ"/>
    </w:rPr>
  </w:style>
  <w:style w:type="paragraph" w:customStyle="1" w:styleId="dka">
    <w:name w:val="Řádka"/>
    <w:rsid w:val="00EC75C1"/>
    <w:pPr>
      <w:spacing w:after="0" w:line="240" w:lineRule="auto"/>
    </w:pPr>
    <w:rPr>
      <w:rFonts w:ascii="Times New Roman" w:eastAsia="Times New Roman" w:hAnsi="Times New Roman" w:cs="Times New Roman"/>
      <w:snapToGrid w:val="0"/>
      <w:color w:val="000000"/>
      <w:sz w:val="24"/>
      <w:szCs w:val="20"/>
      <w:lang w:eastAsia="cs-CZ"/>
    </w:rPr>
  </w:style>
  <w:style w:type="paragraph" w:customStyle="1" w:styleId="Texttabulky">
    <w:name w:val="Text tabulky"/>
    <w:rsid w:val="00EC75C1"/>
    <w:pPr>
      <w:spacing w:after="0" w:line="240" w:lineRule="auto"/>
      <w:jc w:val="both"/>
    </w:pPr>
    <w:rPr>
      <w:rFonts w:ascii="Times New Roman" w:eastAsia="Times New Roman" w:hAnsi="Times New Roman" w:cs="Times New Roman"/>
      <w:snapToGrid w:val="0"/>
      <w:color w:val="000000"/>
      <w:sz w:val="24"/>
      <w:szCs w:val="20"/>
      <w:lang w:eastAsia="cs-CZ"/>
    </w:rPr>
  </w:style>
  <w:style w:type="paragraph" w:customStyle="1" w:styleId="Znaka1">
    <w:name w:val="Značka 1"/>
    <w:rsid w:val="00EC75C1"/>
    <w:pPr>
      <w:spacing w:after="0" w:line="240" w:lineRule="auto"/>
      <w:ind w:left="576"/>
    </w:pPr>
    <w:rPr>
      <w:rFonts w:ascii="Times New Roman" w:eastAsia="Times New Roman" w:hAnsi="Times New Roman" w:cs="Times New Roman"/>
      <w:snapToGrid w:val="0"/>
      <w:color w:val="000000"/>
      <w:sz w:val="24"/>
      <w:szCs w:val="20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135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A9E926-B293-44BF-83BF-51A1D33F8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1228</TotalTime>
  <Pages>18</Pages>
  <Words>4787</Words>
  <Characters>28247</Characters>
  <Application>Microsoft Office Word</Application>
  <DocSecurity>0</DocSecurity>
  <Lines>235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Monikanb</dc:creator>
  <cp:lastModifiedBy>Monika</cp:lastModifiedBy>
  <cp:revision>94</cp:revision>
  <cp:lastPrinted>2010-11-11T14:02:00Z</cp:lastPrinted>
  <dcterms:created xsi:type="dcterms:W3CDTF">2010-10-18T20:23:00Z</dcterms:created>
  <dcterms:modified xsi:type="dcterms:W3CDTF">2010-11-11T14:02:00Z</dcterms:modified>
</cp:coreProperties>
</file>